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592DF" w14:textId="77777777" w:rsidR="005E798C" w:rsidRPr="005E798C" w:rsidRDefault="005E798C" w:rsidP="00AF543B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4BE042A3" w14:textId="77777777" w:rsidR="000B5AF7" w:rsidRPr="00C32B01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C32B01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756947F2" w14:textId="77777777" w:rsidR="000B5AF7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C32B01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62F9FBDC" w14:textId="77777777" w:rsidR="000B5AF7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2B4004F5" w14:textId="77777777" w:rsidR="000B5AF7" w:rsidRPr="00C32B01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103"/>
        <w:gridCol w:w="4365"/>
      </w:tblGrid>
      <w:tr w:rsidR="000B5AF7" w:rsidRPr="006E3691" w14:paraId="4C2422E8" w14:textId="77777777" w:rsidTr="0057099E">
        <w:trPr>
          <w:trHeight w:val="2907"/>
          <w:jc w:val="center"/>
        </w:trPr>
        <w:tc>
          <w:tcPr>
            <w:tcW w:w="5202" w:type="dxa"/>
          </w:tcPr>
          <w:p w14:paraId="520B0345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0B8946DC" w14:textId="77777777" w:rsidR="000B5AF7" w:rsidRPr="006E3691" w:rsidRDefault="000B5AF7" w:rsidP="0057099E">
            <w:pPr>
              <w:rPr>
                <w:rFonts w:cs="Times New Roman"/>
                <w:szCs w:val="28"/>
              </w:rPr>
            </w:pPr>
          </w:p>
          <w:p w14:paraId="2C7022C4" w14:textId="77777777" w:rsidR="000B5AF7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  <w:p w14:paraId="64F27F8F" w14:textId="77777777" w:rsidR="000B5AF7" w:rsidRPr="006E3691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412" w:type="dxa"/>
          </w:tcPr>
          <w:p w14:paraId="4614804B" w14:textId="77777777" w:rsidR="000B5AF7" w:rsidRPr="004947A7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УТВЕРЖДАЮ</w:t>
            </w:r>
          </w:p>
          <w:p w14:paraId="1B8A93F1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 xml:space="preserve">Проректор по </w:t>
            </w:r>
            <w:r>
              <w:rPr>
                <w:rFonts w:cs="Times New Roman"/>
                <w:szCs w:val="28"/>
              </w:rPr>
              <w:t>учебной и методической работе</w:t>
            </w:r>
          </w:p>
          <w:p w14:paraId="2E5A3E19" w14:textId="77777777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570D0BBD" w14:textId="1E03B9B1" w:rsidR="000F6294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4947A7">
              <w:rPr>
                <w:rFonts w:cs="Times New Roman"/>
                <w:szCs w:val="28"/>
              </w:rPr>
              <w:t>Е.А. Каменева</w:t>
            </w:r>
          </w:p>
          <w:p w14:paraId="2A883684" w14:textId="5F867989" w:rsidR="000B5AF7" w:rsidRPr="004947A7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0B5AF7">
              <w:rPr>
                <w:rFonts w:cs="Times New Roman"/>
                <w:szCs w:val="28"/>
              </w:rPr>
              <w:t>«</w:t>
            </w:r>
            <w:r w:rsidR="00A9548D">
              <w:rPr>
                <w:rFonts w:cs="Times New Roman"/>
                <w:szCs w:val="28"/>
              </w:rPr>
              <w:t>24</w:t>
            </w:r>
            <w:r w:rsidR="000B5AF7">
              <w:rPr>
                <w:rFonts w:cs="Times New Roman"/>
                <w:szCs w:val="28"/>
              </w:rPr>
              <w:t xml:space="preserve">» </w:t>
            </w:r>
            <w:r w:rsidR="00A9548D">
              <w:rPr>
                <w:rFonts w:cs="Times New Roman"/>
                <w:szCs w:val="28"/>
              </w:rPr>
              <w:t xml:space="preserve">июня </w:t>
            </w:r>
            <w:bookmarkStart w:id="0" w:name="_GoBack"/>
            <w:bookmarkEnd w:id="0"/>
            <w:r w:rsidR="0023199A">
              <w:rPr>
                <w:rFonts w:cs="Times New Roman"/>
                <w:szCs w:val="28"/>
              </w:rPr>
              <w:t>20</w:t>
            </w:r>
            <w:r w:rsidR="0043100E">
              <w:rPr>
                <w:rFonts w:cs="Times New Roman"/>
                <w:szCs w:val="28"/>
              </w:rPr>
              <w:t>22</w:t>
            </w:r>
            <w:r w:rsidR="0023199A">
              <w:rPr>
                <w:rFonts w:cs="Times New Roman"/>
                <w:szCs w:val="28"/>
                <w:lang w:val="en-US"/>
              </w:rPr>
              <w:t xml:space="preserve"> </w:t>
            </w:r>
            <w:r w:rsidR="0023199A">
              <w:rPr>
                <w:rFonts w:cs="Times New Roman"/>
                <w:szCs w:val="28"/>
              </w:rPr>
              <w:t>г.</w:t>
            </w:r>
          </w:p>
          <w:p w14:paraId="46A02C29" w14:textId="77777777" w:rsidR="000B5AF7" w:rsidRPr="004947A7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09CB024E" w14:textId="77777777" w:rsidR="000B5AF7" w:rsidRPr="004947A7" w:rsidRDefault="000B5AF7" w:rsidP="0057099E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215BFD71" w14:textId="77777777" w:rsidR="000B5AF7" w:rsidRDefault="000B5AF7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6116A5C0" w14:textId="77777777" w:rsidR="004415DD" w:rsidRDefault="004415DD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Клевцов В.В., Грищенко Ю.И.</w:t>
      </w:r>
    </w:p>
    <w:p w14:paraId="3CE19E74" w14:textId="77777777" w:rsidR="004415DD" w:rsidRDefault="004415DD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14:paraId="36888A9A" w14:textId="77777777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2F3A1435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6225FC0F" w14:textId="77777777" w:rsidR="000B5AF7" w:rsidRPr="00A727E4" w:rsidRDefault="000B5AF7" w:rsidP="000F7CDB">
      <w:pPr>
        <w:spacing w:after="0" w:line="360" w:lineRule="auto"/>
        <w:jc w:val="center"/>
        <w:rPr>
          <w:szCs w:val="28"/>
        </w:rPr>
      </w:pPr>
      <w:r w:rsidRPr="00A727E4">
        <w:rPr>
          <w:szCs w:val="28"/>
        </w:rPr>
        <w:t xml:space="preserve">для подготовки </w:t>
      </w:r>
      <w:r w:rsidR="00F50736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6643BE3D" w14:textId="77777777" w:rsidR="000F7CDB" w:rsidRDefault="000B5AF7" w:rsidP="0043100E">
      <w:pPr>
        <w:spacing w:after="0" w:line="240" w:lineRule="auto"/>
        <w:ind w:firstLine="708"/>
        <w:rPr>
          <w:szCs w:val="28"/>
        </w:rPr>
      </w:pPr>
      <w:r w:rsidRPr="00A727E4">
        <w:rPr>
          <w:szCs w:val="28"/>
        </w:rPr>
        <w:t xml:space="preserve">по направлению </w:t>
      </w:r>
      <w:r w:rsidR="000F7CDB" w:rsidRPr="00A727E4">
        <w:rPr>
          <w:szCs w:val="28"/>
        </w:rPr>
        <w:t xml:space="preserve">подготовки </w:t>
      </w:r>
      <w:r w:rsidR="00DA2C7E" w:rsidRPr="00DA2C7E">
        <w:rPr>
          <w:szCs w:val="28"/>
          <w:u w:val="single"/>
        </w:rPr>
        <w:t>38.06.01</w:t>
      </w:r>
      <w:r w:rsidR="00CA557D">
        <w:rPr>
          <w:szCs w:val="28"/>
          <w:u w:val="single"/>
        </w:rPr>
        <w:t xml:space="preserve"> </w:t>
      </w:r>
      <w:r w:rsidR="00AF543B" w:rsidRPr="00AF543B">
        <w:rPr>
          <w:szCs w:val="28"/>
          <w:u w:val="single"/>
        </w:rPr>
        <w:t>«Экономика»</w:t>
      </w:r>
      <w:r w:rsidR="0043100E">
        <w:rPr>
          <w:szCs w:val="28"/>
          <w:u w:val="single"/>
        </w:rPr>
        <w:t xml:space="preserve">          </w:t>
      </w:r>
    </w:p>
    <w:p w14:paraId="4FE60E7D" w14:textId="77777777" w:rsidR="000F7CDB" w:rsidRPr="0023199A" w:rsidRDefault="000F7CDB" w:rsidP="0043100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43100E">
        <w:rPr>
          <w:sz w:val="20"/>
          <w:szCs w:val="20"/>
        </w:rPr>
        <w:t xml:space="preserve">               </w:t>
      </w:r>
    </w:p>
    <w:p w14:paraId="47C6B391" w14:textId="77777777" w:rsidR="000B5AF7" w:rsidRDefault="0054635D" w:rsidP="0043100E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научная специальность</w:t>
      </w:r>
      <w:r w:rsidR="000F7CDB">
        <w:rPr>
          <w:szCs w:val="28"/>
        </w:rPr>
        <w:t xml:space="preserve">  </w:t>
      </w:r>
      <w:r w:rsidR="000B5AF7" w:rsidRPr="00A727E4">
        <w:rPr>
          <w:szCs w:val="28"/>
        </w:rPr>
        <w:t xml:space="preserve"> </w:t>
      </w:r>
      <w:r w:rsidR="00F742D9" w:rsidRPr="00F742D9">
        <w:rPr>
          <w:szCs w:val="28"/>
          <w:u w:val="single"/>
        </w:rPr>
        <w:t>5.2.4 - Финансы</w:t>
      </w:r>
    </w:p>
    <w:p w14:paraId="2CE39991" w14:textId="77777777" w:rsidR="00CA557D" w:rsidRPr="00CA557D" w:rsidRDefault="00CA557D" w:rsidP="0043100E">
      <w:pPr>
        <w:spacing w:after="0" w:line="240" w:lineRule="auto"/>
        <w:ind w:firstLine="708"/>
        <w:rPr>
          <w:sz w:val="20"/>
          <w:szCs w:val="20"/>
          <w:u w:val="single"/>
        </w:rPr>
      </w:pPr>
    </w:p>
    <w:p w14:paraId="32872BFD" w14:textId="77777777" w:rsidR="00875C0C" w:rsidRDefault="00AF543B" w:rsidP="00CA557D">
      <w:pPr>
        <w:spacing w:after="0"/>
        <w:ind w:firstLine="708"/>
        <w:rPr>
          <w:szCs w:val="28"/>
          <w:u w:val="single"/>
        </w:rPr>
      </w:pPr>
      <w:r w:rsidRPr="00CA557D">
        <w:rPr>
          <w:szCs w:val="28"/>
        </w:rPr>
        <w:t xml:space="preserve">факультет </w:t>
      </w:r>
      <w:r w:rsidR="00875C0C">
        <w:rPr>
          <w:szCs w:val="28"/>
          <w:u w:val="single"/>
        </w:rPr>
        <w:t>«</w:t>
      </w:r>
      <w:r w:rsidRPr="00AF543B">
        <w:rPr>
          <w:szCs w:val="28"/>
          <w:u w:val="single"/>
        </w:rPr>
        <w:t>Высшая школа управления</w:t>
      </w:r>
      <w:r w:rsidR="00875C0C">
        <w:rPr>
          <w:szCs w:val="28"/>
          <w:u w:val="single"/>
        </w:rPr>
        <w:t>»</w:t>
      </w:r>
      <w:r w:rsidRPr="00AF543B">
        <w:rPr>
          <w:szCs w:val="28"/>
          <w:u w:val="single"/>
        </w:rPr>
        <w:t xml:space="preserve">, </w:t>
      </w:r>
    </w:p>
    <w:p w14:paraId="06AF5A5C" w14:textId="77777777" w:rsidR="000F7CDB" w:rsidRPr="00AF543B" w:rsidRDefault="00875C0C" w:rsidP="00CA557D">
      <w:pPr>
        <w:spacing w:after="0"/>
        <w:ind w:firstLine="708"/>
        <w:rPr>
          <w:szCs w:val="28"/>
          <w:u w:val="single"/>
        </w:rPr>
      </w:pPr>
      <w:r>
        <w:rPr>
          <w:szCs w:val="28"/>
          <w:u w:val="single"/>
        </w:rPr>
        <w:t>Д</w:t>
      </w:r>
      <w:r w:rsidR="00AF543B" w:rsidRPr="00AF543B">
        <w:rPr>
          <w:szCs w:val="28"/>
          <w:u w:val="single"/>
        </w:rPr>
        <w:t>епартамент финансового и инвестиционного менеджмента</w:t>
      </w:r>
    </w:p>
    <w:p w14:paraId="102A3FE9" w14:textId="77777777" w:rsidR="000F7CDB" w:rsidRPr="000F7CDB" w:rsidRDefault="000F7CDB" w:rsidP="00AF543B">
      <w:pPr>
        <w:spacing w:after="0" w:line="360" w:lineRule="auto"/>
        <w:jc w:val="center"/>
        <w:rPr>
          <w:sz w:val="20"/>
          <w:szCs w:val="20"/>
        </w:rPr>
      </w:pPr>
    </w:p>
    <w:p w14:paraId="3FE281DF" w14:textId="77777777" w:rsidR="00AE6923" w:rsidRDefault="00AE6923" w:rsidP="00E47CF4">
      <w:pPr>
        <w:suppressAutoHyphens/>
        <w:spacing w:after="0" w:line="240" w:lineRule="auto"/>
        <w:rPr>
          <w:iCs/>
          <w:szCs w:val="28"/>
        </w:rPr>
      </w:pPr>
    </w:p>
    <w:p w14:paraId="6F9D12A3" w14:textId="77777777" w:rsidR="00F50736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77E0F41E" w14:textId="77777777" w:rsidR="00F50736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0C021B50" w14:textId="77777777" w:rsidR="00E47CF4" w:rsidRPr="00E47CF4" w:rsidRDefault="00E47CF4" w:rsidP="009A69B3">
      <w:pPr>
        <w:suppressAutoHyphens/>
        <w:spacing w:after="0" w:line="240" w:lineRule="auto"/>
        <w:jc w:val="center"/>
        <w:rPr>
          <w:iCs/>
          <w:szCs w:val="28"/>
        </w:rPr>
      </w:pPr>
    </w:p>
    <w:p w14:paraId="47DE7BA4" w14:textId="77777777" w:rsidR="00AF543B" w:rsidRPr="00AF543B" w:rsidRDefault="00AF543B" w:rsidP="009A69B3">
      <w:pPr>
        <w:spacing w:after="0" w:line="240" w:lineRule="auto"/>
        <w:jc w:val="center"/>
        <w:rPr>
          <w:i/>
          <w:szCs w:val="28"/>
        </w:rPr>
      </w:pPr>
      <w:r w:rsidRPr="00E47CF4">
        <w:rPr>
          <w:i/>
          <w:szCs w:val="28"/>
        </w:rPr>
        <w:t xml:space="preserve">Одобрено </w:t>
      </w:r>
      <w:r w:rsidR="00C522F0" w:rsidRPr="00E47CF4">
        <w:rPr>
          <w:i/>
          <w:szCs w:val="28"/>
        </w:rPr>
        <w:t>Советом</w:t>
      </w:r>
      <w:r w:rsidR="00C522F0">
        <w:rPr>
          <w:i/>
          <w:szCs w:val="28"/>
        </w:rPr>
        <w:t xml:space="preserve"> </w:t>
      </w:r>
      <w:r w:rsidR="00C522F0" w:rsidRPr="00E47CF4">
        <w:rPr>
          <w:i/>
          <w:szCs w:val="28"/>
        </w:rPr>
        <w:t>учебно</w:t>
      </w:r>
      <w:r w:rsidRPr="00E47CF4">
        <w:rPr>
          <w:i/>
          <w:szCs w:val="28"/>
        </w:rPr>
        <w:t>-научного</w:t>
      </w:r>
      <w:r w:rsidRPr="00AF543B">
        <w:rPr>
          <w:i/>
          <w:szCs w:val="28"/>
        </w:rPr>
        <w:t xml:space="preserve"> Департамента финансового и инвестиционного менеджмента</w:t>
      </w:r>
    </w:p>
    <w:p w14:paraId="3D3A2988" w14:textId="77777777" w:rsidR="000F6294" w:rsidRPr="00AF543B" w:rsidRDefault="00AF543B" w:rsidP="009A69B3">
      <w:pPr>
        <w:spacing w:after="0" w:line="240" w:lineRule="auto"/>
        <w:jc w:val="center"/>
        <w:rPr>
          <w:rFonts w:eastAsia="Times New Roman" w:cs="Times New Roman"/>
          <w:b/>
          <w:i/>
          <w:szCs w:val="28"/>
          <w:lang w:eastAsia="ru-RU"/>
        </w:rPr>
      </w:pPr>
      <w:r w:rsidRPr="00AF543B">
        <w:rPr>
          <w:i/>
          <w:szCs w:val="28"/>
        </w:rPr>
        <w:t>(протокол от «2</w:t>
      </w:r>
      <w:r w:rsidR="001235DF">
        <w:rPr>
          <w:i/>
          <w:szCs w:val="28"/>
        </w:rPr>
        <w:t>1</w:t>
      </w:r>
      <w:r w:rsidRPr="00AF543B">
        <w:rPr>
          <w:i/>
          <w:szCs w:val="28"/>
        </w:rPr>
        <w:t>» июня 2022 г. № 1</w:t>
      </w:r>
      <w:r w:rsidR="001235DF">
        <w:rPr>
          <w:i/>
          <w:szCs w:val="28"/>
        </w:rPr>
        <w:t>4</w:t>
      </w:r>
      <w:r w:rsidRPr="00AF543B">
        <w:rPr>
          <w:i/>
          <w:szCs w:val="28"/>
        </w:rPr>
        <w:t>)</w:t>
      </w:r>
    </w:p>
    <w:p w14:paraId="7B580FE8" w14:textId="77777777" w:rsidR="00307F00" w:rsidRPr="00307F00" w:rsidRDefault="00307F00" w:rsidP="00307F0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7C673EC0" w14:textId="77777777" w:rsidR="00E07B6E" w:rsidRDefault="00E07B6E" w:rsidP="0054635D">
      <w:pPr>
        <w:jc w:val="center"/>
        <w:rPr>
          <w:b/>
          <w:szCs w:val="28"/>
        </w:rPr>
      </w:pPr>
    </w:p>
    <w:p w14:paraId="1FDF352D" w14:textId="77777777" w:rsidR="0054635D" w:rsidRDefault="0054635D" w:rsidP="0054635D">
      <w:pPr>
        <w:jc w:val="center"/>
        <w:rPr>
          <w:b/>
          <w:szCs w:val="28"/>
        </w:rPr>
      </w:pPr>
      <w:r w:rsidRPr="00A727E4">
        <w:rPr>
          <w:b/>
          <w:szCs w:val="28"/>
        </w:rPr>
        <w:t>Москва 20</w:t>
      </w:r>
      <w:r w:rsidR="00AF543B">
        <w:rPr>
          <w:b/>
          <w:szCs w:val="28"/>
        </w:rPr>
        <w:t>22</w:t>
      </w:r>
    </w:p>
    <w:p w14:paraId="5107C8B4" w14:textId="77777777" w:rsidR="00DA2C7E" w:rsidRPr="00C3093C" w:rsidRDefault="00DA2C7E" w:rsidP="00DA2C7E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C3093C">
        <w:rPr>
          <w:rFonts w:eastAsia="Times New Roman" w:cs="Times New Roman"/>
          <w:b/>
          <w:szCs w:val="28"/>
          <w:lang w:eastAsia="ru-RU"/>
        </w:rPr>
        <w:lastRenderedPageBreak/>
        <w:t>СОДЕРЖАНИЕ</w:t>
      </w:r>
    </w:p>
    <w:p w14:paraId="32AB7490" w14:textId="77777777" w:rsidR="00DA2C7E" w:rsidRPr="00DA2C7E" w:rsidRDefault="00DA2C7E" w:rsidP="00DA2C7E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16353644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A3839D" w14:textId="77777777" w:rsidR="0040119A" w:rsidRPr="0040119A" w:rsidRDefault="0040119A">
          <w:pPr>
            <w:pStyle w:val="a9"/>
          </w:pPr>
        </w:p>
        <w:p w14:paraId="79FD0CED" w14:textId="0D445758" w:rsidR="0040119A" w:rsidRPr="0040119A" w:rsidRDefault="0040119A">
          <w:pPr>
            <w:pStyle w:val="12"/>
            <w:tabs>
              <w:tab w:val="right" w:leader="dot" w:pos="9458"/>
            </w:tabs>
            <w:rPr>
              <w:noProof/>
            </w:rPr>
          </w:pPr>
          <w:r w:rsidRPr="0040119A">
            <w:fldChar w:fldCharType="begin"/>
          </w:r>
          <w:r w:rsidRPr="0040119A">
            <w:instrText xml:space="preserve"> TOC \o "1-3" \h \z \u </w:instrText>
          </w:r>
          <w:r w:rsidRPr="0040119A">
            <w:fldChar w:fldCharType="separate"/>
          </w:r>
          <w:hyperlink w:anchor="_Toc106823400" w:history="1">
            <w:r w:rsidRPr="0040119A">
              <w:rPr>
                <w:rStyle w:val="a5"/>
                <w:rFonts w:cs="Times New Roman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      </w:r>
            <w:r w:rsidRPr="0040119A">
              <w:rPr>
                <w:noProof/>
                <w:webHidden/>
              </w:rPr>
              <w:tab/>
            </w:r>
            <w:r w:rsidRPr="0040119A">
              <w:rPr>
                <w:noProof/>
                <w:webHidden/>
              </w:rPr>
              <w:fldChar w:fldCharType="begin"/>
            </w:r>
            <w:r w:rsidRPr="0040119A">
              <w:rPr>
                <w:noProof/>
                <w:webHidden/>
              </w:rPr>
              <w:instrText xml:space="preserve"> PAGEREF _Toc106823400 \h </w:instrText>
            </w:r>
            <w:r w:rsidRPr="0040119A">
              <w:rPr>
                <w:noProof/>
                <w:webHidden/>
              </w:rPr>
            </w:r>
            <w:r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3</w:t>
            </w:r>
            <w:r w:rsidRPr="0040119A">
              <w:rPr>
                <w:noProof/>
                <w:webHidden/>
              </w:rPr>
              <w:fldChar w:fldCharType="end"/>
            </w:r>
          </w:hyperlink>
        </w:p>
        <w:p w14:paraId="7BE5D9B4" w14:textId="7C8747D1" w:rsidR="0040119A" w:rsidRPr="0040119A" w:rsidRDefault="00CE0547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1" w:history="1">
            <w:r w:rsidR="0040119A" w:rsidRPr="0040119A">
              <w:rPr>
                <w:rStyle w:val="a5"/>
                <w:rFonts w:cs="Times New Roman"/>
                <w:noProof/>
              </w:rPr>
              <w:t>2. Место НМС в структуре образовательной программы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_Toc106823401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9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3BDDC71A" w14:textId="2BF69860" w:rsidR="0040119A" w:rsidRPr="0040119A" w:rsidRDefault="00CE0547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2" w:history="1">
            <w:r w:rsidR="0040119A" w:rsidRPr="0040119A">
              <w:rPr>
                <w:rStyle w:val="a5"/>
                <w:rFonts w:cs="Times New Roman"/>
                <w:noProof/>
              </w:rPr>
              <w:t>3. Объем НМС в часах с указанием вида промежуточной аттестации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_Toc106823402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9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462BFBE6" w14:textId="78DEACC1" w:rsidR="0040119A" w:rsidRPr="0040119A" w:rsidRDefault="00CE0547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3" w:history="1">
            <w:r w:rsidR="0040119A" w:rsidRPr="0040119A">
              <w:rPr>
                <w:rStyle w:val="a5"/>
                <w:rFonts w:cs="Times New Roman"/>
                <w:noProof/>
              </w:rPr>
              <w:t>4. Учебно-тематический план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_Toc106823403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9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206B7D06" w14:textId="5101CA9F" w:rsidR="0040119A" w:rsidRPr="0040119A" w:rsidRDefault="00CE0547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4" w:history="1">
            <w:r w:rsidR="0040119A" w:rsidRPr="0040119A">
              <w:rPr>
                <w:rStyle w:val="a5"/>
                <w:rFonts w:cs="Times New Roman"/>
                <w:noProof/>
              </w:rPr>
              <w:t>5. Перечень основной и дополнительной литературы, необходимой для освоения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_Toc106823404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11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56A81A2F" w14:textId="0DA561FD" w:rsidR="0040119A" w:rsidRPr="0040119A" w:rsidRDefault="00CE0547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5" w:history="1">
            <w:r w:rsidR="0040119A" w:rsidRPr="0040119A">
              <w:rPr>
                <w:rStyle w:val="a5"/>
                <w:rFonts w:cs="Times New Roman"/>
                <w:noProof/>
              </w:rPr>
              <w:t>6. Перечень ресурсов информационно-телекоммуникационной сети «Интернет», необходимых для освоения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_Toc106823405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13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0A015019" w14:textId="2F59AD18" w:rsidR="0040119A" w:rsidRPr="0040119A" w:rsidRDefault="00CE0547">
          <w:pPr>
            <w:pStyle w:val="12"/>
            <w:tabs>
              <w:tab w:val="right" w:leader="dot" w:pos="9458"/>
            </w:tabs>
            <w:rPr>
              <w:noProof/>
            </w:rPr>
          </w:pPr>
          <w:hyperlink w:anchor="_Toc106823406" w:history="1">
            <w:r w:rsidR="0040119A" w:rsidRPr="0040119A">
              <w:rPr>
                <w:rStyle w:val="a5"/>
                <w:rFonts w:cs="Times New Roman"/>
                <w:noProof/>
              </w:rPr>
              <w:t>7. Отчетность аспирантов по НМС</w:t>
            </w:r>
            <w:r w:rsidR="0040119A" w:rsidRPr="0040119A">
              <w:rPr>
                <w:noProof/>
                <w:webHidden/>
              </w:rPr>
              <w:tab/>
            </w:r>
            <w:r w:rsidR="0040119A" w:rsidRPr="0040119A">
              <w:rPr>
                <w:noProof/>
                <w:webHidden/>
              </w:rPr>
              <w:fldChar w:fldCharType="begin"/>
            </w:r>
            <w:r w:rsidR="0040119A" w:rsidRPr="0040119A">
              <w:rPr>
                <w:noProof/>
                <w:webHidden/>
              </w:rPr>
              <w:instrText xml:space="preserve"> PAGEREF _Toc106823406 \h </w:instrText>
            </w:r>
            <w:r w:rsidR="0040119A" w:rsidRPr="0040119A">
              <w:rPr>
                <w:noProof/>
                <w:webHidden/>
              </w:rPr>
            </w:r>
            <w:r w:rsidR="0040119A" w:rsidRPr="0040119A">
              <w:rPr>
                <w:noProof/>
                <w:webHidden/>
              </w:rPr>
              <w:fldChar w:fldCharType="separate"/>
            </w:r>
            <w:r w:rsidR="00790FCE">
              <w:rPr>
                <w:noProof/>
                <w:webHidden/>
              </w:rPr>
              <w:t>14</w:t>
            </w:r>
            <w:r w:rsidR="0040119A" w:rsidRPr="0040119A">
              <w:rPr>
                <w:noProof/>
                <w:webHidden/>
              </w:rPr>
              <w:fldChar w:fldCharType="end"/>
            </w:r>
          </w:hyperlink>
        </w:p>
        <w:p w14:paraId="6F6A8C72" w14:textId="77777777" w:rsidR="0040119A" w:rsidRDefault="0040119A">
          <w:r w:rsidRPr="0040119A">
            <w:rPr>
              <w:bCs/>
            </w:rPr>
            <w:fldChar w:fldCharType="end"/>
          </w:r>
        </w:p>
      </w:sdtContent>
    </w:sdt>
    <w:p w14:paraId="659AE88C" w14:textId="77777777" w:rsidR="00DA2C7E" w:rsidRPr="00DA2C7E" w:rsidRDefault="00DA2C7E" w:rsidP="00DA2C7E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02D83BDF" w14:textId="77777777" w:rsidR="00AF543B" w:rsidRDefault="00AF543B" w:rsidP="0054635D">
      <w:pPr>
        <w:jc w:val="center"/>
        <w:rPr>
          <w:rFonts w:cs="Times New Roman"/>
          <w:b/>
          <w:szCs w:val="28"/>
        </w:rPr>
      </w:pPr>
    </w:p>
    <w:p w14:paraId="3C7D9AE6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39AC4EF0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225D0E74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670033A2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0DC9B03C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0D7AB43C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37610B62" w14:textId="77777777" w:rsidR="0040119A" w:rsidRDefault="0040119A" w:rsidP="0054635D">
      <w:pPr>
        <w:jc w:val="center"/>
        <w:rPr>
          <w:rFonts w:cs="Times New Roman"/>
          <w:b/>
          <w:szCs w:val="28"/>
        </w:rPr>
      </w:pPr>
    </w:p>
    <w:p w14:paraId="20FE812D" w14:textId="77777777" w:rsidR="0040119A" w:rsidRPr="00DA2C7E" w:rsidRDefault="0040119A" w:rsidP="0054635D">
      <w:pPr>
        <w:jc w:val="center"/>
        <w:rPr>
          <w:rFonts w:cs="Times New Roman"/>
          <w:b/>
          <w:szCs w:val="28"/>
        </w:rPr>
      </w:pPr>
    </w:p>
    <w:p w14:paraId="5EAE5544" w14:textId="77777777" w:rsidR="00673F6E" w:rsidRDefault="00673F6E" w:rsidP="00673F6E">
      <w:pPr>
        <w:spacing w:after="0" w:line="240" w:lineRule="auto"/>
        <w:rPr>
          <w:b/>
          <w:szCs w:val="28"/>
        </w:rPr>
      </w:pPr>
    </w:p>
    <w:p w14:paraId="6109FB33" w14:textId="77777777" w:rsidR="00CA7415" w:rsidRPr="008D7904" w:rsidRDefault="00673F6E" w:rsidP="008D7904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06823400"/>
      <w:r w:rsidRPr="00DA2C7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 </w:t>
      </w:r>
      <w:r w:rsidR="00A23CAC" w:rsidRPr="00DA2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r w:rsidR="009705C3" w:rsidRPr="00DA2C7E">
        <w:rPr>
          <w:rFonts w:ascii="Times New Roman" w:hAnsi="Times New Roman" w:cs="Times New Roman"/>
          <w:b/>
          <w:color w:val="auto"/>
          <w:sz w:val="28"/>
          <w:szCs w:val="28"/>
        </w:rPr>
        <w:t>проведения научно-методологического семинара (далее</w:t>
      </w:r>
      <w:r w:rsidR="00A23CAC" w:rsidRPr="00DA2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НМС</w:t>
      </w:r>
      <w:r w:rsidR="009705C3" w:rsidRPr="00DA2C7E">
        <w:rPr>
          <w:rFonts w:ascii="Times New Roman" w:hAnsi="Times New Roman" w:cs="Times New Roman"/>
          <w:b/>
          <w:color w:val="auto"/>
          <w:sz w:val="28"/>
          <w:szCs w:val="28"/>
        </w:rPr>
        <w:t>)</w:t>
      </w:r>
      <w:bookmarkEnd w:id="1"/>
    </w:p>
    <w:tbl>
      <w:tblPr>
        <w:tblStyle w:val="a4"/>
        <w:tblW w:w="9332" w:type="dxa"/>
        <w:tblLayout w:type="fixed"/>
        <w:tblLook w:val="04A0" w:firstRow="1" w:lastRow="0" w:firstColumn="1" w:lastColumn="0" w:noHBand="0" w:noVBand="1"/>
      </w:tblPr>
      <w:tblGrid>
        <w:gridCol w:w="1271"/>
        <w:gridCol w:w="2410"/>
        <w:gridCol w:w="2551"/>
        <w:gridCol w:w="3100"/>
      </w:tblGrid>
      <w:tr w:rsidR="009705C3" w:rsidRPr="007C7E71" w14:paraId="7B7BB822" w14:textId="77777777" w:rsidTr="007F3EE3">
        <w:trPr>
          <w:trHeight w:val="1275"/>
        </w:trPr>
        <w:tc>
          <w:tcPr>
            <w:tcW w:w="1271" w:type="dxa"/>
          </w:tcPr>
          <w:p w14:paraId="56F6CA23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54B58F29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5441E7B1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00" w:type="dxa"/>
          </w:tcPr>
          <w:p w14:paraId="7F625C4B" w14:textId="77777777" w:rsidR="009705C3" w:rsidRPr="00323B9C" w:rsidRDefault="009705C3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3B9C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643E9" w:rsidRPr="007C7E71" w14:paraId="37083979" w14:textId="77777777" w:rsidTr="007643E9">
        <w:trPr>
          <w:trHeight w:val="2905"/>
        </w:trPr>
        <w:tc>
          <w:tcPr>
            <w:tcW w:w="1271" w:type="dxa"/>
            <w:vMerge w:val="restart"/>
          </w:tcPr>
          <w:p w14:paraId="5453D92D" w14:textId="77777777" w:rsidR="007643E9" w:rsidRPr="00D0326E" w:rsidRDefault="007643E9" w:rsidP="007643E9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ПКС-1</w:t>
            </w:r>
          </w:p>
        </w:tc>
        <w:tc>
          <w:tcPr>
            <w:tcW w:w="2410" w:type="dxa"/>
            <w:vMerge w:val="restart"/>
          </w:tcPr>
          <w:p w14:paraId="2FBF71AF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к самостоятельной постановке и решению сложных теоретических и прикладных задач финансовой науки </w:t>
            </w:r>
          </w:p>
        </w:tc>
        <w:tc>
          <w:tcPr>
            <w:tcW w:w="2551" w:type="dxa"/>
          </w:tcPr>
          <w:p w14:paraId="5E791459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Предлагает новые направления финансовых исследований на основе обоснованного выбора методов научного познания.</w:t>
            </w:r>
          </w:p>
          <w:p w14:paraId="660E8900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56AAA9B4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>современные направления финансовых исследований,</w:t>
            </w:r>
          </w:p>
          <w:p w14:paraId="6C3D3D06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концепции и теории, применяемые методологии и результаты научных исследований по выбранному направлению исследования;</w:t>
            </w:r>
          </w:p>
          <w:p w14:paraId="045AF8D5" w14:textId="77777777" w:rsidR="00BB1695" w:rsidRPr="00D0326E" w:rsidRDefault="007643E9" w:rsidP="00BB169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</w:t>
            </w:r>
            <w:r w:rsidR="00BB1695" w:rsidRPr="00D0326E">
              <w:rPr>
                <w:rFonts w:cs="Times New Roman"/>
                <w:sz w:val="24"/>
                <w:szCs w:val="24"/>
              </w:rPr>
              <w:t>аргументированно</w:t>
            </w:r>
          </w:p>
          <w:p w14:paraId="3108BB5A" w14:textId="77777777" w:rsidR="007643E9" w:rsidRPr="00D0326E" w:rsidRDefault="00BB1695" w:rsidP="00BB169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обосновывать</w:t>
            </w:r>
            <w:r w:rsidR="007643E9" w:rsidRPr="00D0326E">
              <w:rPr>
                <w:rFonts w:cs="Times New Roman"/>
                <w:sz w:val="24"/>
                <w:szCs w:val="24"/>
              </w:rPr>
              <w:t xml:space="preserve"> новые направления финансовых исследований на основе обоснованного выбора методов научного познания.</w:t>
            </w:r>
          </w:p>
        </w:tc>
      </w:tr>
      <w:tr w:rsidR="007643E9" w:rsidRPr="007C7E71" w14:paraId="284149C2" w14:textId="77777777" w:rsidTr="007F3EE3">
        <w:trPr>
          <w:trHeight w:val="353"/>
        </w:trPr>
        <w:tc>
          <w:tcPr>
            <w:tcW w:w="1271" w:type="dxa"/>
            <w:vMerge/>
          </w:tcPr>
          <w:p w14:paraId="51919F43" w14:textId="77777777" w:rsidR="007643E9" w:rsidRPr="00D0326E" w:rsidRDefault="007643E9" w:rsidP="007643E9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A97B20B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962EA2" w14:textId="77777777" w:rsidR="007643E9" w:rsidRPr="00D0326E" w:rsidRDefault="007643E9" w:rsidP="007643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2. Использует при постановке и решении сложных теоретических и прикладных задач финансовой науки экономико-математические методы и модели во взаимосвязи с мировыми тенденциями экономического развития.</w:t>
            </w:r>
          </w:p>
        </w:tc>
        <w:tc>
          <w:tcPr>
            <w:tcW w:w="3100" w:type="dxa"/>
          </w:tcPr>
          <w:p w14:paraId="0487C024" w14:textId="77777777" w:rsidR="007643E9" w:rsidRPr="00D0326E" w:rsidRDefault="007643E9" w:rsidP="00E81E19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экономико-математические методы и модели во взаимосвязи с мировыми тенденциями экономического развития по выбранному направлению исследования;</w:t>
            </w:r>
          </w:p>
          <w:p w14:paraId="66E2DCE6" w14:textId="77777777" w:rsidR="007643E9" w:rsidRPr="00D0326E" w:rsidRDefault="007643E9" w:rsidP="00E81E19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>применять экономико-математические методы и модели во взаимосвязи с мировыми тенденциями экономического развития при постановке и решении сложных теоретических и прикладных задач по выбранному направлению исследования.</w:t>
            </w:r>
          </w:p>
        </w:tc>
      </w:tr>
      <w:tr w:rsidR="001159ED" w:rsidRPr="007C7E71" w14:paraId="46CBFAE4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6BB76806" w14:textId="77777777" w:rsidR="001159ED" w:rsidRPr="00D0326E" w:rsidRDefault="001159ED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ПКС-2</w:t>
            </w:r>
          </w:p>
        </w:tc>
        <w:tc>
          <w:tcPr>
            <w:tcW w:w="2410" w:type="dxa"/>
            <w:vMerge w:val="restart"/>
          </w:tcPr>
          <w:p w14:paraId="761E9222" w14:textId="77777777" w:rsidR="001159ED" w:rsidRPr="00D0326E" w:rsidRDefault="001159ED" w:rsidP="007D025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анализировать финансовую информацию для разработки управленческих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 xml:space="preserve">решений и формирования научно обоснованной финансовой стратегии и финансовой политики экономических субъектов </w:t>
            </w:r>
          </w:p>
        </w:tc>
        <w:tc>
          <w:tcPr>
            <w:tcW w:w="2551" w:type="dxa"/>
          </w:tcPr>
          <w:p w14:paraId="0DD9082F" w14:textId="77777777" w:rsidR="001159ED" w:rsidRPr="00D0326E" w:rsidRDefault="001159ED" w:rsidP="007D025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lastRenderedPageBreak/>
              <w:t xml:space="preserve">1. Разрабатывает и совершенствует теоретические и методологические подходы к эффективному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 xml:space="preserve">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мезоуровнях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</w:tcPr>
          <w:p w14:paraId="5A1BA0DB" w14:textId="77777777" w:rsidR="001159ED" w:rsidRPr="00D0326E" w:rsidRDefault="001159ED" w:rsidP="00CD776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теоретические и методологические подходы к эффективному управлению финансами коммерческих и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 xml:space="preserve">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мезоуровнях</w:t>
            </w:r>
            <w:proofErr w:type="spellEnd"/>
            <w:r w:rsidR="006703CD"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70F6CAB8" w14:textId="77777777" w:rsidR="001159ED" w:rsidRPr="00D0326E" w:rsidRDefault="001159ED" w:rsidP="005D224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</w:t>
            </w:r>
            <w:r w:rsidR="005D224D" w:rsidRPr="00D0326E">
              <w:rPr>
                <w:rFonts w:cs="Times New Roman"/>
                <w:sz w:val="24"/>
                <w:szCs w:val="24"/>
              </w:rPr>
              <w:t>критически анализировать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и </w:t>
            </w:r>
            <w:r w:rsidR="005D224D" w:rsidRPr="00D0326E">
              <w:rPr>
                <w:rFonts w:cs="Times New Roman"/>
                <w:sz w:val="24"/>
                <w:szCs w:val="24"/>
              </w:rPr>
              <w:t xml:space="preserve">обоснованно оценивать </w:t>
            </w:r>
            <w:r w:rsidRPr="00D0326E">
              <w:rPr>
                <w:rFonts w:cs="Times New Roman"/>
                <w:sz w:val="24"/>
                <w:szCs w:val="24"/>
              </w:rPr>
              <w:t xml:space="preserve"> научны</w:t>
            </w:r>
            <w:r w:rsidR="005D224D" w:rsidRPr="00D0326E">
              <w:rPr>
                <w:rFonts w:cs="Times New Roman"/>
                <w:sz w:val="24"/>
                <w:szCs w:val="24"/>
              </w:rPr>
              <w:t xml:space="preserve">е </w:t>
            </w:r>
            <w:r w:rsidRPr="00D0326E">
              <w:rPr>
                <w:rFonts w:cs="Times New Roman"/>
                <w:sz w:val="24"/>
                <w:szCs w:val="24"/>
              </w:rPr>
              <w:t xml:space="preserve"> достижени</w:t>
            </w:r>
            <w:r w:rsidR="005D224D" w:rsidRPr="00D0326E">
              <w:rPr>
                <w:rFonts w:cs="Times New Roman"/>
                <w:sz w:val="24"/>
                <w:szCs w:val="24"/>
              </w:rPr>
              <w:t xml:space="preserve">я в области </w:t>
            </w:r>
            <w:r w:rsidRPr="00D0326E">
              <w:rPr>
                <w:rFonts w:cs="Times New Roman"/>
                <w:sz w:val="24"/>
                <w:szCs w:val="24"/>
              </w:rPr>
              <w:t>управления финансами коммерческих и некоммерческих организаций</w:t>
            </w:r>
          </w:p>
        </w:tc>
      </w:tr>
      <w:tr w:rsidR="001159ED" w:rsidRPr="007C7E71" w14:paraId="74CC855E" w14:textId="77777777" w:rsidTr="007F3EE3">
        <w:trPr>
          <w:trHeight w:val="353"/>
        </w:trPr>
        <w:tc>
          <w:tcPr>
            <w:tcW w:w="1271" w:type="dxa"/>
            <w:vMerge/>
          </w:tcPr>
          <w:p w14:paraId="1A64D505" w14:textId="77777777" w:rsidR="001159ED" w:rsidRPr="00D0326E" w:rsidRDefault="001159ED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4CF2A4" w14:textId="77777777" w:rsidR="001159ED" w:rsidRPr="00D0326E" w:rsidRDefault="001159ED" w:rsidP="008A4FF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053E8B" w14:textId="77777777" w:rsidR="001159ED" w:rsidRPr="00D0326E" w:rsidRDefault="001159ED" w:rsidP="008A4FF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2. Анализирует финансовую отчетность, стратегические документы организации, тенденции финансовых рынков, определяет закономерности их развития в целях разработки научно обоснованной финансовой стратегии и финансовой политики экономических субъектов.</w:t>
            </w:r>
          </w:p>
        </w:tc>
        <w:tc>
          <w:tcPr>
            <w:tcW w:w="3100" w:type="dxa"/>
          </w:tcPr>
          <w:p w14:paraId="4C3D207B" w14:textId="77777777" w:rsidR="001159ED" w:rsidRPr="00D0326E" w:rsidRDefault="00BA229E" w:rsidP="00CD776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закономерности развития финансовых рынков в целях разработки научно обоснованной финансовой стратегии и финансовой политики экономических субъектов</w:t>
            </w:r>
            <w:r w:rsidR="006703CD"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6013DB2F" w14:textId="77777777" w:rsidR="00BA229E" w:rsidRPr="00D0326E" w:rsidRDefault="00BA229E" w:rsidP="00CD776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>оценивать финансовую и стратегическую отчетность организации, тенденции финансовых рынков.</w:t>
            </w:r>
          </w:p>
        </w:tc>
      </w:tr>
      <w:tr w:rsidR="007C2E78" w:rsidRPr="007C7E71" w14:paraId="0F258B98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65256B8B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ОНК-1</w:t>
            </w:r>
          </w:p>
        </w:tc>
        <w:tc>
          <w:tcPr>
            <w:tcW w:w="2410" w:type="dxa"/>
            <w:vMerge w:val="restart"/>
          </w:tcPr>
          <w:p w14:paraId="679BB233" w14:textId="77777777" w:rsidR="007C2E78" w:rsidRPr="00D0326E" w:rsidRDefault="007C2E78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551" w:type="dxa"/>
          </w:tcPr>
          <w:p w14:paraId="5B102E49" w14:textId="77777777" w:rsidR="007C2E78" w:rsidRPr="00D0326E" w:rsidRDefault="007C2E78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16CC859B" w14:textId="77777777" w:rsidR="007C2E78" w:rsidRPr="00D0326E" w:rsidRDefault="007C2E78" w:rsidP="00CC56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3F2E520B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научные достижения в сфере </w:t>
            </w:r>
            <w:r w:rsidR="0094039B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 xml:space="preserve"> на основе доступных источников информации;</w:t>
            </w:r>
          </w:p>
          <w:p w14:paraId="6F0E3574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проводить всесторонний анализ и обоснованную оценку научных достижений в сфере </w:t>
            </w:r>
            <w:r w:rsidR="0094039B" w:rsidRPr="00D0326E">
              <w:rPr>
                <w:rFonts w:cs="Times New Roman"/>
                <w:sz w:val="24"/>
                <w:szCs w:val="24"/>
              </w:rPr>
              <w:t xml:space="preserve">управления финансами на </w:t>
            </w:r>
            <w:r w:rsidRPr="00D0326E">
              <w:rPr>
                <w:rFonts w:cs="Times New Roman"/>
                <w:sz w:val="24"/>
                <w:szCs w:val="24"/>
              </w:rPr>
              <w:t>основе доступных источников информации.</w:t>
            </w:r>
          </w:p>
        </w:tc>
      </w:tr>
      <w:tr w:rsidR="007C2E78" w:rsidRPr="007C7E71" w14:paraId="600A10B0" w14:textId="77777777" w:rsidTr="007F3EE3">
        <w:trPr>
          <w:trHeight w:val="353"/>
        </w:trPr>
        <w:tc>
          <w:tcPr>
            <w:tcW w:w="1271" w:type="dxa"/>
            <w:vMerge/>
          </w:tcPr>
          <w:p w14:paraId="2E6901CA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D76655F" w14:textId="77777777" w:rsidR="007C2E78" w:rsidRPr="00D0326E" w:rsidRDefault="007C2E78" w:rsidP="009255E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21BAFD4" w14:textId="77777777" w:rsidR="007C2E78" w:rsidRPr="00D0326E" w:rsidRDefault="007C2E78" w:rsidP="00922FF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2. Определяет проблему, подлежащую разработке или доработке в связи с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изменившимися условиями.</w:t>
            </w:r>
          </w:p>
        </w:tc>
        <w:tc>
          <w:tcPr>
            <w:tcW w:w="3100" w:type="dxa"/>
          </w:tcPr>
          <w:p w14:paraId="4B3501FA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проблемы </w:t>
            </w:r>
            <w:r w:rsidR="0094039B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4B99A2DF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выявлять возникающие проблемы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управления финансами организации связи с изменяющимися условиями</w:t>
            </w:r>
          </w:p>
        </w:tc>
      </w:tr>
      <w:tr w:rsidR="007C2E78" w:rsidRPr="007C7E71" w14:paraId="26D14E6B" w14:textId="77777777" w:rsidTr="007F3EE3">
        <w:trPr>
          <w:trHeight w:val="353"/>
        </w:trPr>
        <w:tc>
          <w:tcPr>
            <w:tcW w:w="1271" w:type="dxa"/>
            <w:vMerge/>
          </w:tcPr>
          <w:p w14:paraId="7D2F1B4E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3378AB5" w14:textId="77777777" w:rsidR="007C2E78" w:rsidRPr="00D0326E" w:rsidRDefault="007C2E78" w:rsidP="009255E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4D0EF89" w14:textId="77777777" w:rsidR="007C2E78" w:rsidRPr="00D0326E" w:rsidRDefault="007C2E78" w:rsidP="003646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</w:tc>
        <w:tc>
          <w:tcPr>
            <w:tcW w:w="3100" w:type="dxa"/>
          </w:tcPr>
          <w:p w14:paraId="6E8233EF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формулирования гипотез исследования, методы и инструментарий их проверки;</w:t>
            </w:r>
          </w:p>
          <w:p w14:paraId="140F3783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формулировать гипотезы исследования в сфере </w:t>
            </w:r>
            <w:r w:rsidR="00EF5DB2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, определять методы и инструментарий их проверки.</w:t>
            </w:r>
          </w:p>
        </w:tc>
      </w:tr>
      <w:tr w:rsidR="007C2E78" w:rsidRPr="007C7E71" w14:paraId="74EAFA49" w14:textId="77777777" w:rsidTr="007F3EE3">
        <w:trPr>
          <w:trHeight w:val="353"/>
        </w:trPr>
        <w:tc>
          <w:tcPr>
            <w:tcW w:w="1271" w:type="dxa"/>
            <w:vMerge/>
          </w:tcPr>
          <w:p w14:paraId="46BA30B1" w14:textId="77777777" w:rsidR="007C2E78" w:rsidRPr="00D0326E" w:rsidRDefault="007C2E78" w:rsidP="0057099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EADDA0" w14:textId="77777777" w:rsidR="007C2E78" w:rsidRPr="00D0326E" w:rsidRDefault="007C2E78" w:rsidP="009255E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452F79" w14:textId="77777777" w:rsidR="007C2E78" w:rsidRPr="00D0326E" w:rsidRDefault="007C2E78" w:rsidP="003646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100" w:type="dxa"/>
          </w:tcPr>
          <w:p w14:paraId="193B019D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 xml:space="preserve">современную методологию и методы теоретических и прикладных исследований по проблемам </w:t>
            </w:r>
            <w:r w:rsidR="00EF5DB2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;</w:t>
            </w:r>
          </w:p>
          <w:p w14:paraId="07B9908C" w14:textId="77777777" w:rsidR="007C2E78" w:rsidRPr="00D0326E" w:rsidRDefault="007C2E78" w:rsidP="004C149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применять методологию и методы теоретических и прикладных исследований для решения конкретной исследовательской задачи в сфере </w:t>
            </w:r>
            <w:r w:rsidR="00EF5DB2" w:rsidRPr="00D0326E">
              <w:rPr>
                <w:rFonts w:cs="Times New Roman"/>
                <w:sz w:val="24"/>
                <w:szCs w:val="24"/>
              </w:rPr>
              <w:t>управления финансами</w:t>
            </w:r>
            <w:r w:rsidRPr="00D0326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D47445" w:rsidRPr="007C7E71" w14:paraId="1805F1FC" w14:textId="77777777" w:rsidTr="00BE3B02">
        <w:trPr>
          <w:trHeight w:val="3108"/>
        </w:trPr>
        <w:tc>
          <w:tcPr>
            <w:tcW w:w="1271" w:type="dxa"/>
            <w:vMerge w:val="restart"/>
          </w:tcPr>
          <w:p w14:paraId="7590C1E5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ОНК-2</w:t>
            </w:r>
          </w:p>
        </w:tc>
        <w:tc>
          <w:tcPr>
            <w:tcW w:w="2410" w:type="dxa"/>
            <w:vMerge w:val="restart"/>
          </w:tcPr>
          <w:p w14:paraId="4D6B664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вести научную дискуссию,  оформлять и представлять  результаты исследований научному сообществу, включая публикации в  международных изданиях </w:t>
            </w:r>
          </w:p>
        </w:tc>
        <w:tc>
          <w:tcPr>
            <w:tcW w:w="2551" w:type="dxa"/>
          </w:tcPr>
          <w:p w14:paraId="2C407868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Демонстрирует соблюдение этических норм научного общения и проведения профессиональной исследовательской деятельности.</w:t>
            </w:r>
          </w:p>
          <w:p w14:paraId="4057FEDB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0AD8DF91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этические нормы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публикаций;</w:t>
            </w:r>
          </w:p>
          <w:p w14:paraId="3D05868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демонстрировать соблюдение этических норм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</w:t>
            </w:r>
          </w:p>
        </w:tc>
      </w:tr>
      <w:tr w:rsidR="00D47445" w:rsidRPr="007C7E71" w14:paraId="14EAAA69" w14:textId="77777777" w:rsidTr="00BE3B02">
        <w:trPr>
          <w:trHeight w:val="353"/>
        </w:trPr>
        <w:tc>
          <w:tcPr>
            <w:tcW w:w="1271" w:type="dxa"/>
            <w:vMerge/>
          </w:tcPr>
          <w:p w14:paraId="37211256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AC93327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3BC24B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2. Демонстрирует общение в режиме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диалога в процессе научной деятельности, стимулируя конструктивное научное взаимодействие.</w:t>
            </w:r>
          </w:p>
          <w:p w14:paraId="43D8D67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0A7B11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 xml:space="preserve">принципы взаимодействие (онлайн и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офлайн) в процессе научной деятельности для обеспечения его конструктивности;</w:t>
            </w:r>
          </w:p>
          <w:p w14:paraId="6C4101B0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осуществлять конструктивное научное взаимодействие (онлайн и офлайн) в процессе научной деятельности на основе этических норм.</w:t>
            </w:r>
          </w:p>
        </w:tc>
      </w:tr>
      <w:tr w:rsidR="00D47445" w:rsidRPr="007C7E71" w14:paraId="7A491CCB" w14:textId="77777777" w:rsidTr="00BE3B02">
        <w:trPr>
          <w:trHeight w:val="353"/>
        </w:trPr>
        <w:tc>
          <w:tcPr>
            <w:tcW w:w="1271" w:type="dxa"/>
            <w:vMerge/>
          </w:tcPr>
          <w:p w14:paraId="09984029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E21958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CF32480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языке.</w:t>
            </w:r>
          </w:p>
        </w:tc>
        <w:tc>
          <w:tcPr>
            <w:tcW w:w="3100" w:type="dxa"/>
          </w:tcPr>
          <w:p w14:paraId="46CC330B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современные информационные методы научной коммуникации, в том числе на иностранном языке при осуществлении научного взаимодействия (онлайн и офлайн);</w:t>
            </w:r>
          </w:p>
          <w:p w14:paraId="22CF003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применять современные информационные методы научной коммуникации, в том числе на иностранном языке, для обеспечения ее результативности.</w:t>
            </w:r>
          </w:p>
        </w:tc>
      </w:tr>
      <w:tr w:rsidR="00D47445" w:rsidRPr="007C7E71" w14:paraId="32DFE5B5" w14:textId="77777777" w:rsidTr="00BE3B02">
        <w:trPr>
          <w:trHeight w:val="353"/>
        </w:trPr>
        <w:tc>
          <w:tcPr>
            <w:tcW w:w="1271" w:type="dxa"/>
            <w:vMerge/>
          </w:tcPr>
          <w:p w14:paraId="61E28284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9B5FC0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91D4C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326E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D0326E">
              <w:rPr>
                <w:rFonts w:cs="Times New Roman"/>
                <w:sz w:val="24"/>
                <w:szCs w:val="24"/>
              </w:rPr>
              <w:t>).</w:t>
            </w:r>
          </w:p>
          <w:p w14:paraId="269DDB3F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10F0D5C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>требования к изложению результатов научного исследования по проблемам управления финансами;</w:t>
            </w:r>
          </w:p>
          <w:p w14:paraId="02452D1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писать статьи, отражающие результаты научных исследований по проблемам управления финансами, для опубликования в отечественных и зарубежных изданиях.</w:t>
            </w:r>
          </w:p>
        </w:tc>
      </w:tr>
      <w:tr w:rsidR="00D47445" w:rsidRPr="007C7E71" w14:paraId="6E42918B" w14:textId="77777777" w:rsidTr="00BE3B02">
        <w:trPr>
          <w:trHeight w:val="353"/>
        </w:trPr>
        <w:tc>
          <w:tcPr>
            <w:tcW w:w="1271" w:type="dxa"/>
            <w:vMerge/>
          </w:tcPr>
          <w:p w14:paraId="527C317D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1836600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8ECBC75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5. Регулярно апробирует  результаты исследования на научных семинарах и конференциях различного уровня,  пр</w:t>
            </w:r>
            <w:r>
              <w:rPr>
                <w:rFonts w:cs="Times New Roman"/>
                <w:sz w:val="24"/>
                <w:szCs w:val="24"/>
              </w:rPr>
              <w:t>оводимых в России и за рубежом.</w:t>
            </w:r>
          </w:p>
        </w:tc>
        <w:tc>
          <w:tcPr>
            <w:tcW w:w="3100" w:type="dxa"/>
          </w:tcPr>
          <w:p w14:paraId="1D069FA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0326E">
              <w:rPr>
                <w:rFonts w:cs="Times New Roman"/>
                <w:sz w:val="24"/>
                <w:szCs w:val="24"/>
              </w:rPr>
              <w:t>требования к представлению результатов исследований по проблемам управления финансами, для апробации на проводимых научных семинарах и конференциях различного уровня в России и за рубежом;</w:t>
            </w:r>
          </w:p>
          <w:p w14:paraId="2227DC7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 xml:space="preserve">представлять результаты исследований по проблемам управления </w:t>
            </w:r>
            <w:r w:rsidRPr="00D0326E">
              <w:rPr>
                <w:rFonts w:cs="Times New Roman"/>
                <w:sz w:val="24"/>
                <w:szCs w:val="24"/>
              </w:rPr>
              <w:lastRenderedPageBreak/>
              <w:t>финансами, для апробации на проводимых научных семинарах и конференциях различного уровня в России и за рубежом.</w:t>
            </w:r>
          </w:p>
        </w:tc>
      </w:tr>
      <w:tr w:rsidR="00D47445" w:rsidRPr="007C7E71" w14:paraId="350754C7" w14:textId="77777777" w:rsidTr="00A968D5">
        <w:trPr>
          <w:trHeight w:val="558"/>
        </w:trPr>
        <w:tc>
          <w:tcPr>
            <w:tcW w:w="1271" w:type="dxa"/>
            <w:vMerge w:val="restart"/>
          </w:tcPr>
          <w:p w14:paraId="0AD679CC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lastRenderedPageBreak/>
              <w:t>ОНК-3</w:t>
            </w:r>
          </w:p>
        </w:tc>
        <w:tc>
          <w:tcPr>
            <w:tcW w:w="2410" w:type="dxa"/>
            <w:vMerge w:val="restart"/>
          </w:tcPr>
          <w:p w14:paraId="610B3F61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</w:tc>
        <w:tc>
          <w:tcPr>
            <w:tcW w:w="2551" w:type="dxa"/>
          </w:tcPr>
          <w:p w14:paraId="078B55E4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100" w:type="dxa"/>
          </w:tcPr>
          <w:p w14:paraId="076AC3A7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и подходы к разработке программы научного исследования, в том числе ее ресурсного обеспечения, с учетом потенциальных рисков;</w:t>
            </w:r>
          </w:p>
          <w:p w14:paraId="25E09D8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разрабатывать программу научного исследования, в том числе ее ресурсного обеспечения, с учетом потенциальных рисков.</w:t>
            </w:r>
          </w:p>
        </w:tc>
      </w:tr>
      <w:tr w:rsidR="00D47445" w:rsidRPr="007C7E71" w14:paraId="297FBD41" w14:textId="77777777" w:rsidTr="007F3EE3">
        <w:trPr>
          <w:trHeight w:val="353"/>
        </w:trPr>
        <w:tc>
          <w:tcPr>
            <w:tcW w:w="1271" w:type="dxa"/>
            <w:vMerge/>
          </w:tcPr>
          <w:p w14:paraId="754C13E2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2A3AAC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DB80D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</w:tc>
        <w:tc>
          <w:tcPr>
            <w:tcW w:w="3100" w:type="dxa"/>
          </w:tcPr>
          <w:p w14:paraId="0EEB7FB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методологию и методы исследования со значительным массивом финансовой и нефинансовой информации, учитывая особенности области исследования;</w:t>
            </w:r>
          </w:p>
          <w:p w14:paraId="7B8E9F3C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оценивать полноту и достоверность информации, восполнять и синтезировать недостающую финансовую и нефинансовую информацию.</w:t>
            </w:r>
          </w:p>
        </w:tc>
      </w:tr>
      <w:tr w:rsidR="00D47445" w:rsidRPr="007C7E71" w14:paraId="09759C6F" w14:textId="77777777" w:rsidTr="007F3EE3">
        <w:trPr>
          <w:trHeight w:val="353"/>
        </w:trPr>
        <w:tc>
          <w:tcPr>
            <w:tcW w:w="1271" w:type="dxa"/>
            <w:vMerge/>
          </w:tcPr>
          <w:p w14:paraId="248C3537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1E24736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D2C05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</w:tc>
        <w:tc>
          <w:tcPr>
            <w:tcW w:w="3100" w:type="dxa"/>
          </w:tcPr>
          <w:p w14:paraId="402A1F7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инновационности при разработке новых методик и методов исследования для их последующего применения в научно-исследовательской деятельности в сфере управления финансами;</w:t>
            </w:r>
          </w:p>
          <w:p w14:paraId="2B05680E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по управлению финансами.</w:t>
            </w:r>
          </w:p>
        </w:tc>
      </w:tr>
      <w:tr w:rsidR="00D47445" w:rsidRPr="007C7E71" w14:paraId="003844B2" w14:textId="77777777" w:rsidTr="007F3EE3">
        <w:trPr>
          <w:trHeight w:val="353"/>
        </w:trPr>
        <w:tc>
          <w:tcPr>
            <w:tcW w:w="1271" w:type="dxa"/>
            <w:vMerge/>
          </w:tcPr>
          <w:p w14:paraId="7FFEFC67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425F074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8687D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практике.</w:t>
            </w:r>
          </w:p>
        </w:tc>
        <w:tc>
          <w:tcPr>
            <w:tcW w:w="3100" w:type="dxa"/>
          </w:tcPr>
          <w:p w14:paraId="3A169DD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структурно-логические схемы проведения научного исследования в сфере управления финансами;</w:t>
            </w:r>
          </w:p>
          <w:p w14:paraId="10B1633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проводить научное исследование на основе разработанной структурно-логической схемы, учитывающей особенности сферы управления финансами.</w:t>
            </w:r>
          </w:p>
        </w:tc>
      </w:tr>
      <w:tr w:rsidR="00D47445" w:rsidRPr="007C7E71" w14:paraId="7736BED1" w14:textId="77777777" w:rsidTr="007F3EE3">
        <w:trPr>
          <w:trHeight w:val="353"/>
        </w:trPr>
        <w:tc>
          <w:tcPr>
            <w:tcW w:w="1271" w:type="dxa"/>
            <w:vMerge/>
          </w:tcPr>
          <w:p w14:paraId="09B022FB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53AA125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544E5D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5.Разрабатывает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100" w:type="dxa"/>
          </w:tcPr>
          <w:p w14:paraId="6F33539B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предлагаемых рекомендаций, разрабатываемых по результатам проведенного научного исследования;</w:t>
            </w:r>
          </w:p>
          <w:p w14:paraId="1F1B591F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разрабатывать конкретные предложения, имеющие теоретическую и практическую значимость для соответствующей области и направления исследования.</w:t>
            </w:r>
          </w:p>
        </w:tc>
      </w:tr>
      <w:tr w:rsidR="00D47445" w:rsidRPr="007C7E71" w14:paraId="0F4C4945" w14:textId="77777777" w:rsidTr="007F3EE3">
        <w:trPr>
          <w:trHeight w:val="353"/>
        </w:trPr>
        <w:tc>
          <w:tcPr>
            <w:tcW w:w="1271" w:type="dxa"/>
            <w:vMerge w:val="restart"/>
          </w:tcPr>
          <w:p w14:paraId="0A435FD9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ОНК- 4</w:t>
            </w:r>
          </w:p>
        </w:tc>
        <w:tc>
          <w:tcPr>
            <w:tcW w:w="2410" w:type="dxa"/>
            <w:vMerge w:val="restart"/>
          </w:tcPr>
          <w:p w14:paraId="55C0CE7D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Способность осуществлять преподавательскую и 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2551" w:type="dxa"/>
          </w:tcPr>
          <w:p w14:paraId="60BE7643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05CBD4E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7B3D00C" w14:textId="77777777" w:rsidR="00D47445" w:rsidRPr="00D0326E" w:rsidRDefault="00D47445" w:rsidP="00292454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Знать </w:t>
            </w:r>
            <w:r w:rsidRPr="00D0326E">
              <w:rPr>
                <w:rFonts w:cs="Times New Roman"/>
                <w:sz w:val="24"/>
                <w:szCs w:val="24"/>
              </w:rPr>
              <w:t>современные научные взгляды по исследуемой проблеме, в том числе пути ее решения;</w:t>
            </w:r>
          </w:p>
          <w:p w14:paraId="484161A8" w14:textId="77777777" w:rsidR="00D47445" w:rsidRPr="00D0326E" w:rsidRDefault="00D47445" w:rsidP="00292454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D0326E">
              <w:rPr>
                <w:rFonts w:cs="Times New Roman"/>
                <w:sz w:val="24"/>
                <w:szCs w:val="24"/>
              </w:rPr>
              <w:t>обобщать комплекс существующих научных взглядов на проблему и пути ее решения.</w:t>
            </w:r>
          </w:p>
        </w:tc>
      </w:tr>
      <w:tr w:rsidR="00D47445" w:rsidRPr="007C7E71" w14:paraId="3968346C" w14:textId="77777777" w:rsidTr="007F3EE3">
        <w:trPr>
          <w:trHeight w:val="353"/>
        </w:trPr>
        <w:tc>
          <w:tcPr>
            <w:tcW w:w="1271" w:type="dxa"/>
            <w:vMerge/>
          </w:tcPr>
          <w:p w14:paraId="7CA38A5E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004218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9F455A2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3100" w:type="dxa"/>
          </w:tcPr>
          <w:p w14:paraId="7D85E331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принципы и подходы к проведению комплексного научного исследования по конкретной проблеме на основе междисциплинарного подхода;</w:t>
            </w:r>
          </w:p>
          <w:p w14:paraId="1469C99C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проводить комплексное научное исследование по конкретной проблеме на основе междисциплинарного подхода.</w:t>
            </w:r>
          </w:p>
        </w:tc>
      </w:tr>
      <w:tr w:rsidR="00D47445" w:rsidRPr="007C7E71" w14:paraId="38F7E562" w14:textId="77777777" w:rsidTr="007F3EE3">
        <w:trPr>
          <w:trHeight w:val="353"/>
        </w:trPr>
        <w:tc>
          <w:tcPr>
            <w:tcW w:w="1271" w:type="dxa"/>
            <w:vMerge/>
          </w:tcPr>
          <w:p w14:paraId="6DAFE966" w14:textId="77777777" w:rsidR="00D47445" w:rsidRPr="00D0326E" w:rsidRDefault="00D47445" w:rsidP="00D47445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099E9EA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BAF733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100" w:type="dxa"/>
          </w:tcPr>
          <w:p w14:paraId="14E43AE9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D0326E">
              <w:rPr>
                <w:rFonts w:cs="Times New Roman"/>
                <w:sz w:val="24"/>
                <w:szCs w:val="24"/>
              </w:rPr>
              <w:t xml:space="preserve"> методики и методы обучения, используемые в преподавательской деятельности в системе высшего образования;</w:t>
            </w:r>
          </w:p>
          <w:p w14:paraId="12B4B106" w14:textId="77777777" w:rsidR="00D47445" w:rsidRPr="00D0326E" w:rsidRDefault="00D47445" w:rsidP="00D4744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0326E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D0326E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управлении финансами, в преподавательской и научно-исследовательской деятельности в системе высшего образования.</w:t>
            </w:r>
          </w:p>
        </w:tc>
      </w:tr>
    </w:tbl>
    <w:p w14:paraId="1927AEE8" w14:textId="77777777" w:rsidR="009705C3" w:rsidRDefault="009705C3" w:rsidP="00036ED2">
      <w:pPr>
        <w:spacing w:after="0" w:line="240" w:lineRule="auto"/>
        <w:jc w:val="both"/>
        <w:rPr>
          <w:b/>
          <w:szCs w:val="28"/>
        </w:rPr>
      </w:pPr>
    </w:p>
    <w:p w14:paraId="226DA6A4" w14:textId="77777777" w:rsidR="00F00948" w:rsidRPr="008D7904" w:rsidRDefault="00F00948" w:rsidP="00C3093C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06823401"/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>2. Место НМС в структуре образовательной программы</w:t>
      </w:r>
      <w:bookmarkEnd w:id="2"/>
    </w:p>
    <w:p w14:paraId="639EA96F" w14:textId="77777777" w:rsidR="00BF02E5" w:rsidRPr="008D7904" w:rsidRDefault="00BF02E5" w:rsidP="004F1EA3">
      <w:pPr>
        <w:spacing w:after="0" w:line="360" w:lineRule="auto"/>
        <w:ind w:firstLine="708"/>
        <w:jc w:val="both"/>
        <w:rPr>
          <w:bCs/>
          <w:szCs w:val="28"/>
        </w:rPr>
      </w:pPr>
      <w:r w:rsidRPr="008D7904">
        <w:rPr>
          <w:bCs/>
          <w:szCs w:val="28"/>
        </w:rPr>
        <w:t>Научно-методологический семинар входит в состав научного компонента в</w:t>
      </w:r>
      <w:r w:rsidR="004F1EA3">
        <w:rPr>
          <w:bCs/>
          <w:szCs w:val="28"/>
        </w:rPr>
        <w:t xml:space="preserve"> </w:t>
      </w:r>
      <w:r w:rsidRPr="008D7904">
        <w:rPr>
          <w:bCs/>
          <w:szCs w:val="28"/>
        </w:rPr>
        <w:t>соответствии с Планом научной деятельности для подготовки научных и научно-педагогических кадров в аспирантуре по направлению подготовки 38.06.01 Экономика</w:t>
      </w:r>
      <w:r w:rsidR="00875354">
        <w:rPr>
          <w:bCs/>
          <w:szCs w:val="28"/>
        </w:rPr>
        <w:t xml:space="preserve">, </w:t>
      </w:r>
      <w:r w:rsidRPr="008D7904">
        <w:rPr>
          <w:bCs/>
          <w:szCs w:val="28"/>
        </w:rPr>
        <w:t>Научная специальность «5.2.4 – Финансы», Факультета «Высшая школа управления»</w:t>
      </w:r>
      <w:r w:rsidR="004F1EA3">
        <w:rPr>
          <w:bCs/>
          <w:szCs w:val="28"/>
        </w:rPr>
        <w:t>.</w:t>
      </w:r>
    </w:p>
    <w:p w14:paraId="58D6E894" w14:textId="77777777" w:rsidR="003809E9" w:rsidRPr="008D7904" w:rsidRDefault="003553B7" w:rsidP="00C3093C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06823402"/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>3. Объем НМС в часах с указанием вида промежуточной аттестации</w:t>
      </w:r>
      <w:bookmarkEnd w:id="3"/>
    </w:p>
    <w:p w14:paraId="47A56D20" w14:textId="77777777" w:rsidR="0099153C" w:rsidRPr="001235DF" w:rsidRDefault="0099153C" w:rsidP="0099153C">
      <w:pPr>
        <w:spacing w:after="0" w:line="360" w:lineRule="auto"/>
        <w:jc w:val="both"/>
        <w:rPr>
          <w:szCs w:val="28"/>
        </w:rPr>
      </w:pPr>
      <w:r w:rsidRPr="0099153C">
        <w:rPr>
          <w:szCs w:val="28"/>
        </w:rPr>
        <w:t xml:space="preserve">Общая трудоемкость НМС составляет 150 зачетных единиц, 5400 часов. </w:t>
      </w:r>
    </w:p>
    <w:tbl>
      <w:tblPr>
        <w:tblStyle w:val="2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3809E9" w:rsidRPr="003809E9" w14:paraId="64B0ADE5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30584C07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4669757F" w14:textId="77777777" w:rsidR="003809E9" w:rsidRPr="003809E9" w:rsidRDefault="003809E9" w:rsidP="007F29C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Всего</w:t>
            </w:r>
          </w:p>
          <w:p w14:paraId="56CD5184" w14:textId="77777777" w:rsidR="003809E9" w:rsidRPr="003809E9" w:rsidRDefault="003809E9" w:rsidP="007F29C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1DBD20A1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7B9974A3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491C7B3D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3809E9" w14:paraId="1C686362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690C291E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12925891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135C5F09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59B6A42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4EC340E2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339CEF1A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268D797C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1C7A570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3809E9" w:rsidRPr="003809E9" w14:paraId="6681A8FA" w14:textId="77777777" w:rsidTr="003809E9">
        <w:trPr>
          <w:trHeight w:val="630"/>
        </w:trPr>
        <w:tc>
          <w:tcPr>
            <w:tcW w:w="2263" w:type="dxa"/>
            <w:hideMark/>
          </w:tcPr>
          <w:p w14:paraId="6BB96BE8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436DA428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603F7C8E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E9A2E3F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BED1ED8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52C53D54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gridSpan w:val="2"/>
            <w:noWrap/>
            <w:hideMark/>
          </w:tcPr>
          <w:p w14:paraId="73CE98E7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57CCCA81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4</w:t>
            </w:r>
          </w:p>
        </w:tc>
      </w:tr>
      <w:tr w:rsidR="003809E9" w:rsidRPr="003809E9" w14:paraId="64D87DF7" w14:textId="77777777" w:rsidTr="003809E9">
        <w:trPr>
          <w:trHeight w:val="630"/>
        </w:trPr>
        <w:tc>
          <w:tcPr>
            <w:tcW w:w="2263" w:type="dxa"/>
            <w:hideMark/>
          </w:tcPr>
          <w:p w14:paraId="173C712A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04CE12C8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70B330CF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5647135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1957C969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57D67BBD" w14:textId="77777777" w:rsidR="003809E9" w:rsidRPr="003809E9" w:rsidRDefault="00BF02E5" w:rsidP="00BF02E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73" w:type="dxa"/>
            <w:gridSpan w:val="2"/>
            <w:noWrap/>
            <w:hideMark/>
          </w:tcPr>
          <w:p w14:paraId="5A55DD25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B11CC54" w14:textId="77777777" w:rsidR="003809E9" w:rsidRPr="0099153C" w:rsidRDefault="0099153C" w:rsidP="00BF02E5">
            <w:pPr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4</w:t>
            </w:r>
          </w:p>
        </w:tc>
      </w:tr>
      <w:tr w:rsidR="00BF02E5" w:rsidRPr="003809E9" w14:paraId="12335F4C" w14:textId="77777777" w:rsidTr="003809E9">
        <w:trPr>
          <w:trHeight w:val="600"/>
        </w:trPr>
        <w:tc>
          <w:tcPr>
            <w:tcW w:w="2263" w:type="dxa"/>
            <w:hideMark/>
          </w:tcPr>
          <w:p w14:paraId="6065698F" w14:textId="77777777" w:rsidR="00BF02E5" w:rsidRPr="003809E9" w:rsidRDefault="00BF02E5" w:rsidP="00BF02E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2D8F8451" w14:textId="77777777" w:rsidR="006B0189" w:rsidRDefault="006B0189" w:rsidP="00893558">
            <w:pPr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>
              <w:rPr>
                <w:rFonts w:cs="Times New Roman"/>
                <w:i/>
                <w:sz w:val="22"/>
              </w:rPr>
              <w:t>2,3,4,5,6</w:t>
            </w:r>
          </w:p>
          <w:p w14:paraId="75D3EA72" w14:textId="77777777" w:rsidR="00BF02E5" w:rsidRPr="00BF02E5" w:rsidRDefault="00BF02E5" w:rsidP="00893558">
            <w:pPr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 w:rsidRPr="00BF02E5">
              <w:rPr>
                <w:rFonts w:cs="Times New Roman"/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DD5FB24" w14:textId="77777777" w:rsidR="00BF02E5" w:rsidRPr="00BF02E5" w:rsidRDefault="00BF02E5" w:rsidP="00893558">
            <w:pPr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 w:rsidRPr="00BF02E5">
              <w:rPr>
                <w:rFonts w:cs="Times New Roman"/>
                <w:i/>
                <w:sz w:val="22"/>
              </w:rPr>
              <w:t>-</w:t>
            </w:r>
          </w:p>
        </w:tc>
        <w:tc>
          <w:tcPr>
            <w:tcW w:w="973" w:type="dxa"/>
            <w:noWrap/>
            <w:hideMark/>
          </w:tcPr>
          <w:p w14:paraId="75108B49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16BC6F5A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6087EAD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1EF0886B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0CAE34FC" w14:textId="77777777" w:rsidR="00BF02E5" w:rsidRPr="00BF02E5" w:rsidRDefault="00BF02E5" w:rsidP="00893558">
            <w:pPr>
              <w:jc w:val="center"/>
              <w:rPr>
                <w:i/>
                <w:sz w:val="22"/>
              </w:rPr>
            </w:pPr>
            <w:r w:rsidRPr="00BF02E5">
              <w:rPr>
                <w:i/>
                <w:sz w:val="22"/>
              </w:rPr>
              <w:t>Зачет</w:t>
            </w:r>
          </w:p>
        </w:tc>
      </w:tr>
    </w:tbl>
    <w:p w14:paraId="57DB9F7B" w14:textId="77777777" w:rsidR="00000AA2" w:rsidRDefault="00000AA2" w:rsidP="00D0326E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06823403"/>
    </w:p>
    <w:p w14:paraId="1F82065B" w14:textId="77777777" w:rsidR="00CE1386" w:rsidRPr="008D7904" w:rsidRDefault="003553B7" w:rsidP="00D0326E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CE1386" w:rsidRPr="008D79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bookmarkStart w:id="5" w:name="_Toc517513116"/>
      <w:r w:rsidR="00CE1386" w:rsidRPr="008D7904">
        <w:rPr>
          <w:rFonts w:ascii="Times New Roman" w:hAnsi="Times New Roman" w:cs="Times New Roman"/>
          <w:b/>
          <w:color w:val="auto"/>
          <w:sz w:val="28"/>
          <w:szCs w:val="28"/>
        </w:rPr>
        <w:t>Учебно-тематический план НМС</w:t>
      </w:r>
      <w:bookmarkEnd w:id="4"/>
      <w:bookmarkEnd w:id="5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2693"/>
        <w:gridCol w:w="3119"/>
      </w:tblGrid>
      <w:tr w:rsidR="005C07EE" w:rsidRPr="00C32B01" w14:paraId="60BAFFAA" w14:textId="77777777" w:rsidTr="0088007D">
        <w:trPr>
          <w:trHeight w:val="331"/>
        </w:trPr>
        <w:tc>
          <w:tcPr>
            <w:tcW w:w="3544" w:type="dxa"/>
            <w:vMerge w:val="restart"/>
            <w:shd w:val="clear" w:color="auto" w:fill="auto"/>
          </w:tcPr>
          <w:p w14:paraId="5A3A8E46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1370FCA2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70988739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268894A3" w14:textId="77777777" w:rsidR="005C07EE" w:rsidRPr="00323B9C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C32B01" w14:paraId="23BB2295" w14:textId="77777777" w:rsidTr="0088007D">
        <w:trPr>
          <w:trHeight w:val="150"/>
        </w:trPr>
        <w:tc>
          <w:tcPr>
            <w:tcW w:w="3544" w:type="dxa"/>
            <w:vMerge/>
            <w:shd w:val="clear" w:color="auto" w:fill="auto"/>
          </w:tcPr>
          <w:p w14:paraId="00EEFD6B" w14:textId="77777777" w:rsidR="005C07EE" w:rsidRPr="00C32B01" w:rsidRDefault="005C07EE" w:rsidP="0057099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6B7CB17C" w14:textId="77777777" w:rsidR="005C07EE" w:rsidRPr="00323B9C" w:rsidRDefault="00323B9C" w:rsidP="00323B9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29B1C40E" w14:textId="77777777" w:rsidR="005C07EE" w:rsidRPr="00C32B01" w:rsidRDefault="005C07EE" w:rsidP="0057099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C32B01" w14:paraId="3F62184C" w14:textId="77777777" w:rsidTr="0088007D">
        <w:trPr>
          <w:trHeight w:val="328"/>
        </w:trPr>
        <w:tc>
          <w:tcPr>
            <w:tcW w:w="9356" w:type="dxa"/>
            <w:gridSpan w:val="3"/>
            <w:shd w:val="clear" w:color="auto" w:fill="auto"/>
          </w:tcPr>
          <w:p w14:paraId="5D2A6B45" w14:textId="77777777" w:rsidR="005C07EE" w:rsidRPr="00CF5FF5" w:rsidRDefault="005C07EE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F5FF5"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B368FB" w:rsidRPr="00C32B01" w14:paraId="7340544E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314AFA78" w14:textId="77777777" w:rsidR="000D1A60" w:rsidRPr="00500E91" w:rsidRDefault="00B64C73" w:rsidP="000D1A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64C7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Введение в научное исследование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2477A5C9" w14:textId="77777777" w:rsidR="00B368FB" w:rsidRPr="00C32B01" w:rsidRDefault="00DD353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D1FE1D8" w14:textId="77777777" w:rsidR="00894F64" w:rsidRPr="00894F64" w:rsidRDefault="00894F64" w:rsidP="00894F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F6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6B27DC6E" w14:textId="77777777" w:rsidR="00B368FB" w:rsidRPr="00C32B01" w:rsidRDefault="00894F64" w:rsidP="00894F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F6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EB5213" w:rsidRPr="00C32B01" w14:paraId="7141599B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5EF275B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Презентация направлений</w:t>
            </w:r>
          </w:p>
          <w:p w14:paraId="42C57AA4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исследования по</w:t>
            </w:r>
          </w:p>
          <w:p w14:paraId="2CFEC257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направлениям исследований</w:t>
            </w: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соответствии с паспортом</w:t>
            </w:r>
          </w:p>
          <w:p w14:paraId="44725880" w14:textId="77777777" w:rsidR="00EB5213" w:rsidRPr="001D0928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научной специальности 5.2.4-</w:t>
            </w:r>
          </w:p>
          <w:p w14:paraId="71B9F89E" w14:textId="77777777" w:rsidR="00EB5213" w:rsidRPr="00B64C73" w:rsidRDefault="00EB5213" w:rsidP="00EB52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9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Финансы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683C89A" w14:textId="77777777" w:rsidR="00EB5213" w:rsidRDefault="00DD3536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14:paraId="08B37186" w14:textId="77777777" w:rsidR="00EB5213" w:rsidRPr="00EB5213" w:rsidRDefault="00EB5213" w:rsidP="00EB52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2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6716D048" w14:textId="77777777" w:rsidR="00EB5213" w:rsidRPr="00894F64" w:rsidRDefault="00EB5213" w:rsidP="00EB52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21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0D1A60" w:rsidRPr="00C32B01" w14:paraId="1607F901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73178E62" w14:textId="77777777" w:rsidR="000D1A60" w:rsidRPr="000D1A60" w:rsidRDefault="001B23F4" w:rsidP="001B23F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3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  <w:r w:rsidR="00CB726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B23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предъявляемые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EA3B78"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диссертации на соискание ученой степени кандидата нау</w:t>
            </w:r>
            <w:r w:rsidR="00DB2C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к, научные области исследований.</w:t>
            </w:r>
          </w:p>
        </w:tc>
        <w:tc>
          <w:tcPr>
            <w:tcW w:w="2693" w:type="dxa"/>
          </w:tcPr>
          <w:p w14:paraId="69BE4833" w14:textId="77777777" w:rsidR="000D1A60" w:rsidRDefault="000D1A60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3E4BD72" w14:textId="77777777" w:rsidR="000D1A60" w:rsidRPr="000D1A60" w:rsidRDefault="000D1A60" w:rsidP="000D1A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39448DFD" w14:textId="77777777" w:rsidR="000D1A60" w:rsidRPr="00894F64" w:rsidRDefault="000D1A60" w:rsidP="000D1A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B64C73" w:rsidRPr="00C32B01" w14:paraId="06E4E170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4AE869E3" w14:textId="77777777" w:rsidR="00B64C73" w:rsidRPr="000D1A60" w:rsidRDefault="00B64C73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Методы научных исследований и особенности их применения.</w:t>
            </w:r>
          </w:p>
        </w:tc>
        <w:tc>
          <w:tcPr>
            <w:tcW w:w="2693" w:type="dxa"/>
          </w:tcPr>
          <w:p w14:paraId="51331117" w14:textId="77777777" w:rsidR="00B64C73" w:rsidRDefault="00DD3536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2F238137" w14:textId="77777777" w:rsidR="00B64C73" w:rsidRPr="00EA3B78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0020D701" w14:textId="77777777" w:rsidR="00B64C73" w:rsidRPr="00894F64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B64C73" w:rsidRPr="00C32B01" w14:paraId="490A9F20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15A92F47" w14:textId="77777777" w:rsidR="00B64C73" w:rsidRPr="00EA3B78" w:rsidRDefault="00B64C73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Информационный ресурс эмпирического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16877161" w14:textId="77777777" w:rsidR="00B64C73" w:rsidRDefault="00DB4687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515627A" w14:textId="77777777" w:rsidR="00B64C73" w:rsidRPr="002479CE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006FC86A" w14:textId="77777777" w:rsidR="00B64C73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еминар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B683D75" w14:textId="77777777" w:rsidR="00B64C73" w:rsidRPr="000D1A60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B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073755" w:rsidRPr="00C32B01" w14:paraId="3BF8D339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378769F7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Обоснование темы</w:t>
            </w:r>
          </w:p>
          <w:p w14:paraId="60F8EC50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диссертации, её актуальности,</w:t>
            </w:r>
          </w:p>
          <w:p w14:paraId="488EB31F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постановка целей и задач,</w:t>
            </w:r>
          </w:p>
          <w:p w14:paraId="257A81FB" w14:textId="77777777" w:rsidR="00073755" w:rsidRPr="000D1A60" w:rsidRDefault="00073755" w:rsidP="0007375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определение объекта и</w:t>
            </w:r>
          </w:p>
          <w:p w14:paraId="67D94C3A" w14:textId="77777777" w:rsidR="00073755" w:rsidRPr="000D1A60" w:rsidRDefault="00073755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6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предмета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164E494E" w14:textId="77777777" w:rsidR="00073755" w:rsidRDefault="00073755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45EEEF4" w14:textId="77777777" w:rsidR="00073755" w:rsidRPr="00DD058C" w:rsidRDefault="00073755" w:rsidP="000737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Презентации аспирантов,</w:t>
            </w:r>
          </w:p>
          <w:p w14:paraId="5901FAA1" w14:textId="77777777" w:rsidR="00073755" w:rsidRPr="00DD058C" w:rsidRDefault="00073755" w:rsidP="000737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</w:t>
            </w:r>
          </w:p>
        </w:tc>
      </w:tr>
      <w:tr w:rsidR="00B64C73" w:rsidRPr="00C32B01" w14:paraId="5296DA29" w14:textId="77777777" w:rsidTr="00775C95">
        <w:trPr>
          <w:trHeight w:val="575"/>
        </w:trPr>
        <w:tc>
          <w:tcPr>
            <w:tcW w:w="3544" w:type="dxa"/>
            <w:shd w:val="clear" w:color="auto" w:fill="auto"/>
          </w:tcPr>
          <w:p w14:paraId="53CBF84A" w14:textId="77777777" w:rsidR="00073755" w:rsidRPr="00C32B01" w:rsidRDefault="00073755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7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плана и первичной структуры работы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3010CC4" w14:textId="77777777" w:rsidR="00B64C73" w:rsidRPr="00C32B01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A53ABE5" w14:textId="77777777" w:rsidR="00B64C73" w:rsidRPr="00DD058C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Презентации аспирантов,</w:t>
            </w:r>
          </w:p>
          <w:p w14:paraId="26F6513A" w14:textId="77777777" w:rsidR="00B64C73" w:rsidRPr="00DD058C" w:rsidRDefault="00B64C73" w:rsidP="00775C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</w:t>
            </w:r>
          </w:p>
        </w:tc>
      </w:tr>
      <w:tr w:rsidR="00B64C73" w:rsidRPr="00C32B01" w14:paraId="4D8583D1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03C4AAA" w14:textId="77777777" w:rsidR="00B64C73" w:rsidRPr="000D1A60" w:rsidRDefault="00B64C73" w:rsidP="00B64C7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9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Апробация результатов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НИР  по итогам первого года обучения.</w:t>
            </w:r>
          </w:p>
        </w:tc>
        <w:tc>
          <w:tcPr>
            <w:tcW w:w="2693" w:type="dxa"/>
          </w:tcPr>
          <w:p w14:paraId="24090139" w14:textId="77777777" w:rsidR="00B64C73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0880BAA8" w14:textId="77777777" w:rsidR="00B64C73" w:rsidRPr="00DD058C" w:rsidRDefault="00E24CD5" w:rsidP="00B64C73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B64C73" w:rsidRPr="00C32B01" w14:paraId="33ACFBB0" w14:textId="77777777" w:rsidTr="0088007D">
        <w:trPr>
          <w:trHeight w:val="328"/>
        </w:trPr>
        <w:tc>
          <w:tcPr>
            <w:tcW w:w="9356" w:type="dxa"/>
            <w:gridSpan w:val="3"/>
            <w:shd w:val="clear" w:color="auto" w:fill="auto"/>
          </w:tcPr>
          <w:p w14:paraId="161EB907" w14:textId="77777777" w:rsidR="00B64C73" w:rsidRPr="00DD058C" w:rsidRDefault="00B64C73" w:rsidP="00B64C73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BC5332" w:rsidRPr="00C32B01" w14:paraId="325DB94F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E4066FB" w14:textId="77777777" w:rsidR="00BC5332" w:rsidRPr="00C32B01" w:rsidRDefault="00BC5332" w:rsidP="00BC533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3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мет</w:t>
            </w:r>
            <w:r w:rsidR="00AC30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одологии научного исследования.</w:t>
            </w:r>
          </w:p>
        </w:tc>
        <w:tc>
          <w:tcPr>
            <w:tcW w:w="2693" w:type="dxa"/>
          </w:tcPr>
          <w:p w14:paraId="57BB6F11" w14:textId="77777777" w:rsidR="00BC5332" w:rsidRPr="00C32B01" w:rsidRDefault="00BC5332" w:rsidP="00BC53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CA0CEBE" w14:textId="77777777" w:rsidR="00BC5332" w:rsidRPr="00DD058C" w:rsidRDefault="00BC5332" w:rsidP="00BC53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50283A9F" w14:textId="77777777" w:rsidR="00BC5332" w:rsidRPr="00DD058C" w:rsidRDefault="00BC5332" w:rsidP="00BC53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922799" w:rsidRPr="00C32B01" w14:paraId="69F97A6F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509AD37B" w14:textId="77777777" w:rsidR="00922799" w:rsidRPr="00922799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Изучение и обсуждение авторских методик исследования</w:t>
            </w:r>
            <w:r w:rsidR="00AC30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EAFEFF8" w14:textId="77777777" w:rsidR="00922799" w:rsidRDefault="00233F86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E95F894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7A6E066D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</w:tc>
      </w:tr>
      <w:tr w:rsidR="00922799" w:rsidRPr="00C32B01" w14:paraId="6B3FDB57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22DAD176" w14:textId="77777777" w:rsidR="00922799" w:rsidRPr="00C32B01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3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Современные экономико-математические методы и модели в экономических исследованиях.</w:t>
            </w:r>
          </w:p>
        </w:tc>
        <w:tc>
          <w:tcPr>
            <w:tcW w:w="2693" w:type="dxa"/>
          </w:tcPr>
          <w:p w14:paraId="3FA26D3D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545A10A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922799" w:rsidRPr="00C32B01" w14:paraId="5F7A2F5B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0BCE893A" w14:textId="77777777" w:rsidR="00922799" w:rsidRPr="009E61E8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1E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Методы выдвижения, постановки и проверки научной гипотезы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BC53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Структурно- логическая схема проведения научного исследования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D7329D9" w14:textId="77777777" w:rsidR="00922799" w:rsidRDefault="00233F86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6193104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4AB9E779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6D77AC25" w14:textId="77777777" w:rsidR="00922799" w:rsidRPr="00922799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</w:t>
            </w:r>
          </w:p>
          <w:p w14:paraId="2313EB79" w14:textId="77777777" w:rsidR="00922799" w:rsidRPr="009E61E8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исследований, изложенных 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первой и второй</w:t>
            </w:r>
            <w:r w:rsidRPr="0092279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главе диссертации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4E3D4750" w14:textId="77777777" w:rsidR="00922799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1FE5B769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922799" w:rsidRPr="00C32B01" w14:paraId="647F7E02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58F1ECDD" w14:textId="77777777" w:rsidR="00922799" w:rsidRPr="00C32B01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Апробация результатов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НИР</w:t>
            </w:r>
            <w:r w:rsidRPr="00FA30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 итогам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второго</w:t>
            </w:r>
            <w:r w:rsidRPr="00FA30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года обучения.</w:t>
            </w:r>
          </w:p>
        </w:tc>
        <w:tc>
          <w:tcPr>
            <w:tcW w:w="2693" w:type="dxa"/>
          </w:tcPr>
          <w:p w14:paraId="5418C74E" w14:textId="77777777" w:rsidR="00922799" w:rsidRDefault="00233F86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5A2E030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6DCF9B49" w14:textId="77777777" w:rsidTr="0088007D">
        <w:trPr>
          <w:trHeight w:val="328"/>
        </w:trPr>
        <w:tc>
          <w:tcPr>
            <w:tcW w:w="9356" w:type="dxa"/>
            <w:gridSpan w:val="3"/>
            <w:shd w:val="clear" w:color="auto" w:fill="auto"/>
          </w:tcPr>
          <w:p w14:paraId="0A11F423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922799" w:rsidRPr="00C32B01" w14:paraId="40E66269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50851EAE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color w:val="000000"/>
                <w:sz w:val="24"/>
                <w:szCs w:val="24"/>
                <w:lang w:eastAsia="ru-RU"/>
              </w:rPr>
              <w:t>Подготовка и порядок представления диссертационного исследования в Диссовет, требования к документации, процедура защиты диссертационного исследования</w:t>
            </w:r>
          </w:p>
        </w:tc>
        <w:tc>
          <w:tcPr>
            <w:tcW w:w="2693" w:type="dxa"/>
          </w:tcPr>
          <w:p w14:paraId="1DF6C710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F3F8017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</w:t>
            </w:r>
          </w:p>
          <w:p w14:paraId="6221AC93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семинар.</w:t>
            </w:r>
          </w:p>
        </w:tc>
      </w:tr>
      <w:tr w:rsidR="00922799" w:rsidRPr="00C32B01" w14:paraId="40CDD7F3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615A3C45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color w:val="000000"/>
                <w:sz w:val="24"/>
                <w:szCs w:val="24"/>
                <w:lang w:eastAsia="ru-RU"/>
              </w:rPr>
              <w:lastRenderedPageBreak/>
              <w:t>Обсуждение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2B01">
              <w:rPr>
                <w:color w:val="000000"/>
                <w:sz w:val="24"/>
                <w:szCs w:val="24"/>
                <w:lang w:eastAsia="ru-RU"/>
              </w:rPr>
              <w:t>результатов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2B01">
              <w:rPr>
                <w:color w:val="000000"/>
                <w:sz w:val="24"/>
                <w:szCs w:val="24"/>
                <w:lang w:eastAsia="ru-RU"/>
              </w:rPr>
              <w:t>исследования,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2B01">
              <w:rPr>
                <w:color w:val="000000"/>
                <w:sz w:val="24"/>
                <w:szCs w:val="24"/>
                <w:lang w:eastAsia="ru-RU"/>
              </w:rPr>
              <w:t>изложенных 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диссертации.</w:t>
            </w:r>
          </w:p>
        </w:tc>
        <w:tc>
          <w:tcPr>
            <w:tcW w:w="2693" w:type="dxa"/>
          </w:tcPr>
          <w:p w14:paraId="5DC71302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39311BCD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Презентации аспирантов,</w:t>
            </w:r>
          </w:p>
          <w:p w14:paraId="2C046CC7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0E5EC8C2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33E24DF5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E24CD5">
              <w:rPr>
                <w:color w:val="000000"/>
                <w:sz w:val="24"/>
                <w:szCs w:val="24"/>
                <w:lang w:eastAsia="ru-RU"/>
              </w:rPr>
              <w:t xml:space="preserve">Апробация результатов НИР по итогам </w:t>
            </w:r>
            <w:r>
              <w:rPr>
                <w:color w:val="000000"/>
                <w:sz w:val="24"/>
                <w:szCs w:val="24"/>
                <w:lang w:eastAsia="ru-RU"/>
              </w:rPr>
              <w:t>третьего</w:t>
            </w:r>
            <w:r w:rsidRPr="00E24CD5">
              <w:rPr>
                <w:color w:val="000000"/>
                <w:sz w:val="24"/>
                <w:szCs w:val="24"/>
                <w:lang w:eastAsia="ru-RU"/>
              </w:rPr>
              <w:t xml:space="preserve"> года обучения.</w:t>
            </w:r>
          </w:p>
        </w:tc>
        <w:tc>
          <w:tcPr>
            <w:tcW w:w="2693" w:type="dxa"/>
          </w:tcPr>
          <w:p w14:paraId="0BD59130" w14:textId="77777777" w:rsidR="00922799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B2FA878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922799" w:rsidRPr="00C32B01" w14:paraId="2ED68D7A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654860B0" w14:textId="77777777" w:rsidR="00922799" w:rsidRPr="00C32B01" w:rsidRDefault="00922799" w:rsidP="00922799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Проект автореферата.</w:t>
            </w:r>
          </w:p>
        </w:tc>
        <w:tc>
          <w:tcPr>
            <w:tcW w:w="2693" w:type="dxa"/>
          </w:tcPr>
          <w:p w14:paraId="24B23235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33CCECE" w14:textId="77777777" w:rsidR="00922799" w:rsidRPr="00DD058C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5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дискуссия, </w:t>
            </w:r>
            <w:r w:rsidRPr="00DD058C">
              <w:rPr>
                <w:rFonts w:eastAsia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семинар-зачет</w:t>
            </w:r>
          </w:p>
        </w:tc>
      </w:tr>
      <w:tr w:rsidR="00922799" w:rsidRPr="00C32B01" w14:paraId="2AFBCEFB" w14:textId="77777777" w:rsidTr="0088007D">
        <w:trPr>
          <w:trHeight w:val="328"/>
        </w:trPr>
        <w:tc>
          <w:tcPr>
            <w:tcW w:w="3544" w:type="dxa"/>
            <w:shd w:val="clear" w:color="auto" w:fill="auto"/>
          </w:tcPr>
          <w:p w14:paraId="77FE5696" w14:textId="77777777" w:rsidR="00922799" w:rsidRPr="00C32B01" w:rsidRDefault="00922799" w:rsidP="00922799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</w:tcPr>
          <w:p w14:paraId="734CAD74" w14:textId="77777777" w:rsidR="00922799" w:rsidRPr="00C32B01" w:rsidRDefault="00CB7269" w:rsidP="0092279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5FA729CF" w14:textId="77777777" w:rsidR="00922799" w:rsidRPr="00C32B01" w:rsidRDefault="00922799" w:rsidP="009227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940326D" w14:textId="77777777" w:rsidR="00CE1386" w:rsidRDefault="00CE1386" w:rsidP="00036ED2">
      <w:pPr>
        <w:spacing w:after="0" w:line="240" w:lineRule="auto"/>
        <w:jc w:val="both"/>
        <w:rPr>
          <w:b/>
          <w:bCs/>
          <w:szCs w:val="28"/>
        </w:rPr>
      </w:pPr>
    </w:p>
    <w:p w14:paraId="4EDB3EC3" w14:textId="77777777" w:rsidR="00CA7415" w:rsidRPr="008D7904" w:rsidRDefault="003553B7" w:rsidP="00D0326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06823404"/>
      <w:r w:rsidRPr="008D79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r w:rsidR="00165786" w:rsidRPr="008D7904"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литературы, необходимой для освоения НМС</w:t>
      </w:r>
      <w:bookmarkEnd w:id="6"/>
    </w:p>
    <w:p w14:paraId="4C039D66" w14:textId="77777777" w:rsidR="00125116" w:rsidRPr="00FA4A71" w:rsidRDefault="00165786" w:rsidP="00D0326E">
      <w:pPr>
        <w:spacing w:after="0" w:line="360" w:lineRule="auto"/>
        <w:ind w:firstLine="709"/>
        <w:jc w:val="both"/>
        <w:rPr>
          <w:b/>
          <w:szCs w:val="28"/>
        </w:rPr>
      </w:pPr>
      <w:r w:rsidRPr="00FA4A71">
        <w:rPr>
          <w:b/>
          <w:szCs w:val="28"/>
        </w:rPr>
        <w:t xml:space="preserve">Нормативные </w:t>
      </w:r>
      <w:r w:rsidR="00BD3632">
        <w:rPr>
          <w:b/>
          <w:szCs w:val="28"/>
        </w:rPr>
        <w:t xml:space="preserve">правовые </w:t>
      </w:r>
      <w:r w:rsidRPr="00FA4A71">
        <w:rPr>
          <w:b/>
          <w:szCs w:val="28"/>
        </w:rPr>
        <w:t xml:space="preserve">акты </w:t>
      </w:r>
    </w:p>
    <w:p w14:paraId="41BA34BC" w14:textId="77777777" w:rsidR="00FA4A71" w:rsidRDefault="002B4298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Гражданский кодекс Российской Федерации (часть первая) от 30.11.199</w:t>
      </w:r>
      <w:r w:rsidR="008D6BFC">
        <w:rPr>
          <w:szCs w:val="28"/>
        </w:rPr>
        <w:t>4 N 51-ФЗ</w:t>
      </w:r>
      <w:r w:rsidR="0073472B">
        <w:rPr>
          <w:szCs w:val="28"/>
        </w:rPr>
        <w:t>.</w:t>
      </w:r>
    </w:p>
    <w:p w14:paraId="1F85F29B" w14:textId="77777777" w:rsidR="00FA4A71" w:rsidRPr="00FA4A71" w:rsidRDefault="00FA4A71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 xml:space="preserve">Гражданский кодекс Российской Федерации (часть вторая) </w:t>
      </w:r>
      <w:r w:rsidR="0073472B" w:rsidRPr="00FA4A71">
        <w:rPr>
          <w:szCs w:val="28"/>
        </w:rPr>
        <w:t xml:space="preserve">от 26.01.1996 </w:t>
      </w:r>
      <w:r w:rsidRPr="00FA4A71">
        <w:rPr>
          <w:szCs w:val="28"/>
        </w:rPr>
        <w:t>N 14-ФЗ</w:t>
      </w:r>
      <w:r w:rsidR="0073472B">
        <w:rPr>
          <w:szCs w:val="28"/>
        </w:rPr>
        <w:t>.</w:t>
      </w:r>
    </w:p>
    <w:p w14:paraId="70B8E3C5" w14:textId="77777777" w:rsidR="002B4298" w:rsidRPr="00FA4A71" w:rsidRDefault="002B4298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Федеральный закон «Об акционерных общес</w:t>
      </w:r>
      <w:r w:rsidR="0073472B">
        <w:rPr>
          <w:szCs w:val="28"/>
        </w:rPr>
        <w:t>твах» от 26.12.1995</w:t>
      </w:r>
      <w:r w:rsidR="0073472B" w:rsidRPr="0073472B">
        <w:rPr>
          <w:szCs w:val="28"/>
        </w:rPr>
        <w:t xml:space="preserve"> </w:t>
      </w:r>
      <w:r w:rsidR="0073472B">
        <w:rPr>
          <w:szCs w:val="28"/>
        </w:rPr>
        <w:t>N 208-ФЗ.</w:t>
      </w:r>
    </w:p>
    <w:p w14:paraId="0006F701" w14:textId="77777777" w:rsidR="00D65A17" w:rsidRPr="00FA4A71" w:rsidRDefault="00D65A1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Федеральный закон «О несостоятельности (банкро</w:t>
      </w:r>
      <w:r w:rsidR="0073472B">
        <w:rPr>
          <w:szCs w:val="28"/>
        </w:rPr>
        <w:t>тстве)» от 26.10.2002 N 127-ФЗ.</w:t>
      </w:r>
    </w:p>
    <w:p w14:paraId="263E8D59" w14:textId="77777777" w:rsidR="00D65A17" w:rsidRPr="00FA4A71" w:rsidRDefault="00D65A1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>Федеральный закон «О рынке ценн</w:t>
      </w:r>
      <w:r w:rsidR="0073472B">
        <w:rPr>
          <w:szCs w:val="28"/>
        </w:rPr>
        <w:t>ых бумаг» от 22.04.1996 N 39-ФЗ.</w:t>
      </w:r>
    </w:p>
    <w:p w14:paraId="48C15AB6" w14:textId="77777777" w:rsidR="0073472B" w:rsidRDefault="00D65A1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FA4A71">
        <w:rPr>
          <w:szCs w:val="28"/>
        </w:rPr>
        <w:t xml:space="preserve">Федеральный закон «Об инвестиционной деятельности в Российской Федерации, осуществляемой в форме капитальных </w:t>
      </w:r>
      <w:r w:rsidR="0073472B">
        <w:rPr>
          <w:szCs w:val="28"/>
        </w:rPr>
        <w:t>вложений» от 25.02.1999 N 39-ФЗ.</w:t>
      </w:r>
    </w:p>
    <w:p w14:paraId="3CC1D541" w14:textId="77777777" w:rsidR="00691F92" w:rsidRDefault="0073472B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73472B">
        <w:rPr>
          <w:szCs w:val="28"/>
        </w:rPr>
        <w:t xml:space="preserve">Федеральный закон </w:t>
      </w:r>
      <w:r>
        <w:rPr>
          <w:szCs w:val="28"/>
        </w:rPr>
        <w:t>«</w:t>
      </w:r>
      <w:r w:rsidRPr="0073472B">
        <w:rPr>
          <w:szCs w:val="28"/>
        </w:rPr>
        <w:t>О консолидированной финансовой отчетности</w:t>
      </w:r>
      <w:r>
        <w:rPr>
          <w:szCs w:val="28"/>
        </w:rPr>
        <w:t>»</w:t>
      </w:r>
      <w:r w:rsidRPr="0073472B">
        <w:rPr>
          <w:szCs w:val="28"/>
        </w:rPr>
        <w:t xml:space="preserve"> от 27.07.2010 N 208-ФЗ</w:t>
      </w:r>
      <w:r>
        <w:rPr>
          <w:szCs w:val="28"/>
        </w:rPr>
        <w:t>.</w:t>
      </w:r>
    </w:p>
    <w:p w14:paraId="731EEFFC" w14:textId="77777777" w:rsidR="00066F57" w:rsidRDefault="00691F92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691F92">
        <w:rPr>
          <w:szCs w:val="28"/>
        </w:rPr>
        <w:t>Положение Банка Росс</w:t>
      </w:r>
      <w:r>
        <w:rPr>
          <w:szCs w:val="28"/>
        </w:rPr>
        <w:t>ии «</w:t>
      </w:r>
      <w:r w:rsidRPr="00691F92">
        <w:rPr>
          <w:szCs w:val="28"/>
        </w:rPr>
        <w:t>О раскрытии информации эмит</w:t>
      </w:r>
      <w:r>
        <w:rPr>
          <w:szCs w:val="28"/>
        </w:rPr>
        <w:t>ентами эмиссионных ценных бумаг»</w:t>
      </w:r>
      <w:r w:rsidRPr="00691F92">
        <w:rPr>
          <w:szCs w:val="28"/>
        </w:rPr>
        <w:t xml:space="preserve"> </w:t>
      </w:r>
      <w:r>
        <w:rPr>
          <w:szCs w:val="28"/>
        </w:rPr>
        <w:t>от 27 марта 2020 г. N 714-П.</w:t>
      </w:r>
    </w:p>
    <w:p w14:paraId="04E97A6E" w14:textId="77777777" w:rsidR="00691F92" w:rsidRPr="00066F57" w:rsidRDefault="00066F57" w:rsidP="00D03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szCs w:val="28"/>
        </w:rPr>
      </w:pPr>
      <w:r w:rsidRPr="00066F57">
        <w:rPr>
          <w:szCs w:val="28"/>
        </w:rPr>
        <w:t xml:space="preserve">Информационное письмо Банка России о рекомендациях по раскрытию </w:t>
      </w:r>
      <w:proofErr w:type="gramStart"/>
      <w:r w:rsidRPr="00066F57">
        <w:rPr>
          <w:szCs w:val="28"/>
        </w:rPr>
        <w:t>ПАО  Н</w:t>
      </w:r>
      <w:r>
        <w:rPr>
          <w:szCs w:val="28"/>
        </w:rPr>
        <w:t>И</w:t>
      </w:r>
      <w:proofErr w:type="gramEnd"/>
      <w:r>
        <w:rPr>
          <w:szCs w:val="28"/>
        </w:rPr>
        <w:t xml:space="preserve"> от  12.07.2021№ ИН-06-28/49.</w:t>
      </w:r>
    </w:p>
    <w:p w14:paraId="0C0A8663" w14:textId="77777777" w:rsidR="00125116" w:rsidRPr="00FA4A71" w:rsidRDefault="00165786" w:rsidP="00D0326E">
      <w:pPr>
        <w:pStyle w:val="a3"/>
        <w:spacing w:after="0" w:line="360" w:lineRule="auto"/>
        <w:ind w:left="567"/>
        <w:jc w:val="both"/>
        <w:rPr>
          <w:b/>
          <w:szCs w:val="28"/>
        </w:rPr>
      </w:pPr>
      <w:r w:rsidRPr="00FA4A71">
        <w:rPr>
          <w:b/>
          <w:szCs w:val="28"/>
        </w:rPr>
        <w:t xml:space="preserve">Основная литература </w:t>
      </w:r>
    </w:p>
    <w:p w14:paraId="174F092F" w14:textId="3E2F9BFE" w:rsidR="005805D3" w:rsidRDefault="005805D3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proofErr w:type="spellStart"/>
      <w:r w:rsidRPr="005805D3">
        <w:rPr>
          <w:szCs w:val="28"/>
        </w:rPr>
        <w:t>Селетков</w:t>
      </w:r>
      <w:proofErr w:type="spellEnd"/>
      <w:r w:rsidRPr="005805D3">
        <w:rPr>
          <w:szCs w:val="28"/>
        </w:rPr>
        <w:t xml:space="preserve">, С. Г.  Методология диссертационного </w:t>
      </w:r>
      <w:proofErr w:type="gramStart"/>
      <w:r w:rsidRPr="005805D3">
        <w:rPr>
          <w:szCs w:val="28"/>
        </w:rPr>
        <w:t>исследования :</w:t>
      </w:r>
      <w:proofErr w:type="gramEnd"/>
      <w:r w:rsidRPr="005805D3">
        <w:rPr>
          <w:szCs w:val="28"/>
        </w:rPr>
        <w:t xml:space="preserve"> учебник для вузов / С. Г. </w:t>
      </w:r>
      <w:proofErr w:type="spellStart"/>
      <w:r w:rsidRPr="005805D3">
        <w:rPr>
          <w:szCs w:val="28"/>
        </w:rPr>
        <w:t>Селетков</w:t>
      </w:r>
      <w:proofErr w:type="spellEnd"/>
      <w:r w:rsidRPr="005805D3">
        <w:rPr>
          <w:szCs w:val="28"/>
        </w:rPr>
        <w:t xml:space="preserve">. — </w:t>
      </w:r>
      <w:proofErr w:type="gramStart"/>
      <w:r w:rsidRPr="005805D3">
        <w:rPr>
          <w:szCs w:val="28"/>
        </w:rPr>
        <w:t>Москва :</w:t>
      </w:r>
      <w:proofErr w:type="gramEnd"/>
      <w:r w:rsidRPr="005805D3">
        <w:rPr>
          <w:szCs w:val="28"/>
        </w:rPr>
        <w:t xml:space="preserve"> Издательство </w:t>
      </w:r>
      <w:proofErr w:type="spellStart"/>
      <w:r w:rsidRPr="005805D3">
        <w:rPr>
          <w:szCs w:val="28"/>
        </w:rPr>
        <w:t>Юрайт</w:t>
      </w:r>
      <w:proofErr w:type="spellEnd"/>
      <w:r w:rsidRPr="005805D3">
        <w:rPr>
          <w:szCs w:val="28"/>
        </w:rPr>
        <w:t xml:space="preserve">, 2022. — 281 с. — </w:t>
      </w:r>
      <w:r w:rsidRPr="005805D3">
        <w:rPr>
          <w:szCs w:val="28"/>
        </w:rPr>
        <w:lastRenderedPageBreak/>
        <w:t xml:space="preserve">(Высшее образование). — Образовательная платформа </w:t>
      </w:r>
      <w:proofErr w:type="spellStart"/>
      <w:r w:rsidRPr="005805D3">
        <w:rPr>
          <w:szCs w:val="28"/>
        </w:rPr>
        <w:t>Юрайт</w:t>
      </w:r>
      <w:proofErr w:type="spellEnd"/>
      <w:r w:rsidRPr="005805D3">
        <w:rPr>
          <w:szCs w:val="28"/>
        </w:rPr>
        <w:t xml:space="preserve"> [сайт]. — URL: https://urait.ru/bcode/496644 (дата обращения: 23.06.2022). — </w:t>
      </w:r>
      <w:proofErr w:type="gramStart"/>
      <w:r w:rsidRPr="005805D3">
        <w:rPr>
          <w:szCs w:val="28"/>
        </w:rPr>
        <w:t>Текст :</w:t>
      </w:r>
      <w:proofErr w:type="gramEnd"/>
      <w:r w:rsidRPr="005805D3">
        <w:rPr>
          <w:szCs w:val="28"/>
        </w:rPr>
        <w:t xml:space="preserve"> электронный.</w:t>
      </w:r>
    </w:p>
    <w:p w14:paraId="3C5B2A98" w14:textId="6F4DD0C5" w:rsidR="0073472B" w:rsidRPr="0073472B" w:rsidRDefault="00165786" w:rsidP="00D0326E">
      <w:pPr>
        <w:pStyle w:val="a3"/>
        <w:spacing w:after="0" w:line="360" w:lineRule="auto"/>
        <w:ind w:left="567" w:firstLine="142"/>
        <w:jc w:val="both"/>
        <w:rPr>
          <w:szCs w:val="28"/>
        </w:rPr>
      </w:pPr>
      <w:r w:rsidRPr="0073472B">
        <w:rPr>
          <w:b/>
          <w:szCs w:val="28"/>
        </w:rPr>
        <w:t>Дополнительная литература</w:t>
      </w:r>
    </w:p>
    <w:p w14:paraId="43260D98" w14:textId="77777777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proofErr w:type="spellStart"/>
      <w:r w:rsidRPr="007E25F5">
        <w:rPr>
          <w:szCs w:val="28"/>
        </w:rPr>
        <w:t>Алисенов</w:t>
      </w:r>
      <w:proofErr w:type="spellEnd"/>
      <w:r w:rsidRPr="007E25F5">
        <w:rPr>
          <w:szCs w:val="28"/>
        </w:rPr>
        <w:t xml:space="preserve">, А.С.  Международные стандарты финансовой </w:t>
      </w:r>
      <w:proofErr w:type="gramStart"/>
      <w:r w:rsidRPr="007E25F5">
        <w:rPr>
          <w:szCs w:val="28"/>
        </w:rPr>
        <w:t>отчетности :</w:t>
      </w:r>
      <w:proofErr w:type="gramEnd"/>
      <w:r w:rsidRPr="007E25F5">
        <w:rPr>
          <w:szCs w:val="28"/>
        </w:rPr>
        <w:t xml:space="preserve"> учебник и практикум для вузов / А. С. </w:t>
      </w:r>
      <w:proofErr w:type="spellStart"/>
      <w:r w:rsidRPr="007E25F5">
        <w:rPr>
          <w:szCs w:val="28"/>
        </w:rPr>
        <w:t>Алисенов</w:t>
      </w:r>
      <w:proofErr w:type="spellEnd"/>
      <w:r w:rsidRPr="007E25F5">
        <w:rPr>
          <w:szCs w:val="28"/>
        </w:rPr>
        <w:t xml:space="preserve">. — 2-е изд., </w:t>
      </w:r>
      <w:proofErr w:type="spellStart"/>
      <w:r w:rsidRPr="007E25F5">
        <w:rPr>
          <w:szCs w:val="28"/>
        </w:rPr>
        <w:t>перераб</w:t>
      </w:r>
      <w:proofErr w:type="spellEnd"/>
      <w:r w:rsidRPr="007E25F5">
        <w:rPr>
          <w:szCs w:val="28"/>
        </w:rPr>
        <w:t xml:space="preserve">. и доп.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Издательство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, 2021. — 404 с. — (Высшее образование). — Образовательная платформа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 [сайт]. — URL: https://urait.ru/bcode/469269 (дата обращения: 23.05.2022).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1B0652BF" w14:textId="77777777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proofErr w:type="spellStart"/>
      <w:r w:rsidRPr="007E25F5">
        <w:rPr>
          <w:szCs w:val="28"/>
        </w:rPr>
        <w:t>Лимитовский</w:t>
      </w:r>
      <w:proofErr w:type="spellEnd"/>
      <w:r w:rsidRPr="007E25F5">
        <w:rPr>
          <w:szCs w:val="28"/>
        </w:rPr>
        <w:t xml:space="preserve">, М. А.  Инвестиционные проекты и реальные опционы на развивающихся </w:t>
      </w:r>
      <w:proofErr w:type="gramStart"/>
      <w:r w:rsidRPr="007E25F5">
        <w:rPr>
          <w:szCs w:val="28"/>
        </w:rPr>
        <w:t>рынках :</w:t>
      </w:r>
      <w:proofErr w:type="gramEnd"/>
      <w:r w:rsidRPr="007E25F5">
        <w:rPr>
          <w:szCs w:val="28"/>
        </w:rPr>
        <w:t xml:space="preserve"> учебное пособие для вузов / М. А. </w:t>
      </w:r>
      <w:proofErr w:type="spellStart"/>
      <w:r w:rsidRPr="007E25F5">
        <w:rPr>
          <w:szCs w:val="28"/>
        </w:rPr>
        <w:t>Лимитовский</w:t>
      </w:r>
      <w:proofErr w:type="spellEnd"/>
      <w:r w:rsidRPr="007E25F5">
        <w:rPr>
          <w:szCs w:val="28"/>
        </w:rPr>
        <w:t xml:space="preserve">. — 5-е изд., </w:t>
      </w:r>
      <w:proofErr w:type="spellStart"/>
      <w:r w:rsidRPr="007E25F5">
        <w:rPr>
          <w:szCs w:val="28"/>
        </w:rPr>
        <w:t>перераб</w:t>
      </w:r>
      <w:proofErr w:type="spellEnd"/>
      <w:r w:rsidRPr="007E25F5">
        <w:rPr>
          <w:szCs w:val="28"/>
        </w:rPr>
        <w:t xml:space="preserve">. и доп.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Издательство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, 2022. — 486 с. — (Высшее образование). - Образовательная платформа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 [сайт]. — URL: https://urait.ru/bcode/488605 (дата обращения: 23.06.2022).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35070A04" w14:textId="096369D4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E25F5">
        <w:rPr>
          <w:szCs w:val="28"/>
        </w:rPr>
        <w:t xml:space="preserve">Международный финансовый </w:t>
      </w:r>
      <w:proofErr w:type="gramStart"/>
      <w:r w:rsidRPr="007E25F5">
        <w:rPr>
          <w:szCs w:val="28"/>
        </w:rPr>
        <w:t>рынок :</w:t>
      </w:r>
      <w:proofErr w:type="gramEnd"/>
      <w:r w:rsidRPr="007E25F5">
        <w:rPr>
          <w:szCs w:val="28"/>
        </w:rPr>
        <w:t xml:space="preserve"> учебник и практикум для вузов / М. А. </w:t>
      </w:r>
      <w:proofErr w:type="spellStart"/>
      <w:r w:rsidRPr="007E25F5">
        <w:rPr>
          <w:szCs w:val="28"/>
        </w:rPr>
        <w:t>Эскиндаров</w:t>
      </w:r>
      <w:proofErr w:type="spellEnd"/>
      <w:r w:rsidRPr="007E25F5">
        <w:rPr>
          <w:szCs w:val="28"/>
        </w:rPr>
        <w:t xml:space="preserve"> [и др.] ; под общей редакцией М. А. </w:t>
      </w:r>
      <w:proofErr w:type="spellStart"/>
      <w:r w:rsidRPr="007E25F5">
        <w:rPr>
          <w:szCs w:val="28"/>
        </w:rPr>
        <w:t>Эскиндарова</w:t>
      </w:r>
      <w:proofErr w:type="spellEnd"/>
      <w:r w:rsidRPr="007E25F5">
        <w:rPr>
          <w:szCs w:val="28"/>
        </w:rPr>
        <w:t xml:space="preserve">, Е. А. </w:t>
      </w:r>
      <w:proofErr w:type="spellStart"/>
      <w:r w:rsidRPr="007E25F5">
        <w:rPr>
          <w:szCs w:val="28"/>
        </w:rPr>
        <w:t>Звоновой</w:t>
      </w:r>
      <w:proofErr w:type="spellEnd"/>
      <w:r w:rsidRPr="007E25F5">
        <w:rPr>
          <w:szCs w:val="28"/>
        </w:rPr>
        <w:t xml:space="preserve">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Издательство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, 2022. — 453 с. — (Высшее образование). — Образовательная платформа </w:t>
      </w:r>
      <w:proofErr w:type="spellStart"/>
      <w:r w:rsidRPr="007E25F5">
        <w:rPr>
          <w:szCs w:val="28"/>
        </w:rPr>
        <w:t>Юрайт</w:t>
      </w:r>
      <w:proofErr w:type="spellEnd"/>
      <w:r w:rsidRPr="007E25F5">
        <w:rPr>
          <w:szCs w:val="28"/>
        </w:rPr>
        <w:t xml:space="preserve"> [сайт]. — URL: https://urait.ru/bcode/490108 (дата обращения: </w:t>
      </w:r>
      <w:r>
        <w:rPr>
          <w:szCs w:val="28"/>
        </w:rPr>
        <w:t>23</w:t>
      </w:r>
      <w:r w:rsidRPr="007E25F5">
        <w:rPr>
          <w:szCs w:val="28"/>
        </w:rPr>
        <w:t xml:space="preserve">.06.2022).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0653556A" w14:textId="1F744C33" w:rsidR="007E25F5" w:rsidRDefault="007E25F5" w:rsidP="00790FCE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E25F5">
        <w:rPr>
          <w:szCs w:val="28"/>
        </w:rPr>
        <w:t xml:space="preserve">Морозко, Н.И. Развитие механизма доступности кредитных ресурсов для высокотехнологичных субъектов малого </w:t>
      </w:r>
      <w:proofErr w:type="gramStart"/>
      <w:r w:rsidRPr="007E25F5">
        <w:rPr>
          <w:szCs w:val="28"/>
        </w:rPr>
        <w:t>бизнеса :</w:t>
      </w:r>
      <w:proofErr w:type="gramEnd"/>
      <w:r w:rsidRPr="007E25F5">
        <w:rPr>
          <w:szCs w:val="28"/>
        </w:rPr>
        <w:t xml:space="preserve"> монография / Н.И. Морозко, Н.И. Морозко, В.Ю. Диденко. — </w:t>
      </w:r>
      <w:proofErr w:type="gramStart"/>
      <w:r w:rsidRPr="007E25F5">
        <w:rPr>
          <w:szCs w:val="28"/>
        </w:rPr>
        <w:t>Москва :</w:t>
      </w:r>
      <w:proofErr w:type="gramEnd"/>
      <w:r w:rsidRPr="007E25F5">
        <w:rPr>
          <w:szCs w:val="28"/>
        </w:rPr>
        <w:t xml:space="preserve"> </w:t>
      </w:r>
      <w:proofErr w:type="spellStart"/>
      <w:r w:rsidRPr="007E25F5">
        <w:rPr>
          <w:szCs w:val="28"/>
        </w:rPr>
        <w:t>КноРус</w:t>
      </w:r>
      <w:proofErr w:type="spellEnd"/>
      <w:r w:rsidRPr="007E25F5">
        <w:rPr>
          <w:szCs w:val="28"/>
        </w:rPr>
        <w:t xml:space="preserve">, 2022. — 283 с. - ЭБС BOOK.ru. - URL:https://book.ru/book/944134 (дата обращения: </w:t>
      </w:r>
      <w:r w:rsidR="00790FCE">
        <w:rPr>
          <w:szCs w:val="28"/>
        </w:rPr>
        <w:t>23</w:t>
      </w:r>
      <w:r w:rsidRPr="007E25F5">
        <w:rPr>
          <w:szCs w:val="28"/>
        </w:rPr>
        <w:t xml:space="preserve">.06.2022). — </w:t>
      </w:r>
      <w:proofErr w:type="gramStart"/>
      <w:r w:rsidRPr="007E25F5">
        <w:rPr>
          <w:szCs w:val="28"/>
        </w:rPr>
        <w:t>Текст :</w:t>
      </w:r>
      <w:proofErr w:type="gramEnd"/>
      <w:r w:rsidRPr="007E25F5">
        <w:rPr>
          <w:szCs w:val="28"/>
        </w:rPr>
        <w:t xml:space="preserve"> электронный.</w:t>
      </w:r>
    </w:p>
    <w:p w14:paraId="6CF83B67" w14:textId="77777777" w:rsidR="00790FCE" w:rsidRDefault="00790FCE" w:rsidP="00790FC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90FCE">
        <w:rPr>
          <w:szCs w:val="28"/>
        </w:rPr>
        <w:t xml:space="preserve">Принятие финансовых решений в условиях нестабильности: монография / В.Ф. Гапоненко, Н.И. Морозко, В.Б. Фролова [и др.]; </w:t>
      </w:r>
      <w:proofErr w:type="spellStart"/>
      <w:proofErr w:type="gramStart"/>
      <w:r w:rsidRPr="00790FCE">
        <w:rPr>
          <w:szCs w:val="28"/>
        </w:rPr>
        <w:t>Финуниверситет</w:t>
      </w:r>
      <w:proofErr w:type="spellEnd"/>
      <w:r w:rsidRPr="00790FCE">
        <w:rPr>
          <w:szCs w:val="28"/>
        </w:rPr>
        <w:t xml:space="preserve"> ;</w:t>
      </w:r>
      <w:proofErr w:type="gramEnd"/>
      <w:r w:rsidRPr="00790FCE">
        <w:rPr>
          <w:szCs w:val="28"/>
        </w:rPr>
        <w:t xml:space="preserve"> под ред. И.Я. </w:t>
      </w:r>
      <w:proofErr w:type="spellStart"/>
      <w:r w:rsidRPr="00790FCE">
        <w:rPr>
          <w:szCs w:val="28"/>
        </w:rPr>
        <w:t>Лукасевича</w:t>
      </w:r>
      <w:proofErr w:type="spellEnd"/>
      <w:r w:rsidRPr="00790FCE">
        <w:rPr>
          <w:szCs w:val="28"/>
        </w:rPr>
        <w:t xml:space="preserve">. — Москва: Прометей, 2021 — 520 с. -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непосредственный. - То же. - ЭБС Лань. - URL: </w:t>
      </w:r>
      <w:r w:rsidRPr="00790FCE">
        <w:rPr>
          <w:szCs w:val="28"/>
        </w:rPr>
        <w:lastRenderedPageBreak/>
        <w:t xml:space="preserve">https://e.lanbook.com/book/220757 (дата обращения: 06.06.2022).  -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241C8981" w14:textId="552E905E" w:rsidR="00790FCE" w:rsidRDefault="00790FCE" w:rsidP="00790FC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90FCE">
        <w:rPr>
          <w:szCs w:val="28"/>
        </w:rPr>
        <w:t xml:space="preserve">Теплова, Т. В.  Инвестиции в 2 ч. Часть </w:t>
      </w:r>
      <w:proofErr w:type="gramStart"/>
      <w:r w:rsidRPr="00790FCE">
        <w:rPr>
          <w:szCs w:val="28"/>
        </w:rPr>
        <w:t>1 :</w:t>
      </w:r>
      <w:proofErr w:type="gramEnd"/>
      <w:r w:rsidRPr="00790FCE">
        <w:rPr>
          <w:szCs w:val="28"/>
        </w:rPr>
        <w:t xml:space="preserve"> учебник и практикум для вузов / Т. В. Теплова. — 2-е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409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URL: https://urait.ru/bcode/490498 (дата обращения: 23.06.2022).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22718092" w14:textId="1CEF4CCE" w:rsidR="00790FCE" w:rsidRDefault="00790FCE" w:rsidP="00790FC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jc w:val="both"/>
        <w:rPr>
          <w:szCs w:val="28"/>
        </w:rPr>
      </w:pPr>
      <w:r w:rsidRPr="00790FCE">
        <w:rPr>
          <w:szCs w:val="28"/>
        </w:rPr>
        <w:t xml:space="preserve">Теплова, Т. В.  Инвестиции в 2 ч. Часть </w:t>
      </w:r>
      <w:proofErr w:type="gramStart"/>
      <w:r w:rsidRPr="00790FCE">
        <w:rPr>
          <w:szCs w:val="28"/>
        </w:rPr>
        <w:t>2 :</w:t>
      </w:r>
      <w:proofErr w:type="gramEnd"/>
      <w:r w:rsidRPr="00790FCE">
        <w:rPr>
          <w:szCs w:val="28"/>
        </w:rPr>
        <w:t xml:space="preserve"> учебник и практикум для вузов / Т. В. Теплова. — 2-е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382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URL: https://urait.ru/bcode/490500 (дата обращения: 23.06.2022).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652BE909" w14:textId="77777777" w:rsidR="00790FCE" w:rsidRDefault="00790FCE" w:rsidP="00D0326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szCs w:val="28"/>
        </w:rPr>
      </w:pPr>
      <w:r w:rsidRPr="00790FCE">
        <w:rPr>
          <w:szCs w:val="28"/>
        </w:rPr>
        <w:t xml:space="preserve">Финансовый менеджмент: проблемы и решения в 2 ч. Часть </w:t>
      </w:r>
      <w:proofErr w:type="gramStart"/>
      <w:r w:rsidRPr="00790FCE">
        <w:rPr>
          <w:szCs w:val="28"/>
        </w:rPr>
        <w:t>1 :</w:t>
      </w:r>
      <w:proofErr w:type="gramEnd"/>
      <w:r w:rsidRPr="00790FCE">
        <w:rPr>
          <w:szCs w:val="28"/>
        </w:rPr>
        <w:t xml:space="preserve"> учебник для вузов / А. З. Бобылева [и др.] ; под редакцией А. З. </w:t>
      </w:r>
      <w:proofErr w:type="spellStart"/>
      <w:r w:rsidRPr="00790FCE">
        <w:rPr>
          <w:szCs w:val="28"/>
        </w:rPr>
        <w:t>Бобылевой</w:t>
      </w:r>
      <w:proofErr w:type="spellEnd"/>
      <w:r w:rsidRPr="00790FCE">
        <w:rPr>
          <w:szCs w:val="28"/>
        </w:rPr>
        <w:t xml:space="preserve">. — 4-е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508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URL: https://urait.ru/bcode/490818 (дата обращения:23.0</w:t>
      </w:r>
      <w:r>
        <w:rPr>
          <w:szCs w:val="28"/>
        </w:rPr>
        <w:t>6</w:t>
      </w:r>
      <w:r w:rsidRPr="00790FCE">
        <w:rPr>
          <w:szCs w:val="28"/>
        </w:rPr>
        <w:t xml:space="preserve">.2022).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  <w:bookmarkStart w:id="7" w:name="_Toc106823405"/>
    </w:p>
    <w:p w14:paraId="3490C744" w14:textId="6097F182" w:rsidR="00790FCE" w:rsidRPr="00790FCE" w:rsidRDefault="00790FCE" w:rsidP="00D0326E">
      <w:pPr>
        <w:pStyle w:val="a3"/>
        <w:keepNext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szCs w:val="28"/>
        </w:rPr>
      </w:pPr>
      <w:r w:rsidRPr="00790FCE">
        <w:rPr>
          <w:szCs w:val="28"/>
        </w:rPr>
        <w:t xml:space="preserve">Финансовый менеджмент: проблемы и решения в 2 ч. Часть </w:t>
      </w:r>
      <w:proofErr w:type="gramStart"/>
      <w:r w:rsidRPr="00790FCE">
        <w:rPr>
          <w:szCs w:val="28"/>
        </w:rPr>
        <w:t>2 :</w:t>
      </w:r>
      <w:proofErr w:type="gramEnd"/>
      <w:r w:rsidRPr="00790FCE">
        <w:rPr>
          <w:szCs w:val="28"/>
        </w:rPr>
        <w:t xml:space="preserve"> учебник для вузов / А. З. Бобылева [и др.] ; под редакцией А. З. </w:t>
      </w:r>
      <w:proofErr w:type="spellStart"/>
      <w:r w:rsidRPr="00790FCE">
        <w:rPr>
          <w:szCs w:val="28"/>
        </w:rPr>
        <w:t>Бобылевой</w:t>
      </w:r>
      <w:proofErr w:type="spellEnd"/>
      <w:r w:rsidRPr="00790FCE">
        <w:rPr>
          <w:szCs w:val="28"/>
        </w:rPr>
        <w:t xml:space="preserve">. — 4-е изд., </w:t>
      </w:r>
      <w:proofErr w:type="spellStart"/>
      <w:r w:rsidRPr="00790FCE">
        <w:rPr>
          <w:szCs w:val="28"/>
        </w:rPr>
        <w:t>перераб</w:t>
      </w:r>
      <w:proofErr w:type="spellEnd"/>
      <w:r w:rsidRPr="00790FCE">
        <w:rPr>
          <w:szCs w:val="28"/>
        </w:rPr>
        <w:t xml:space="preserve">. и доп. — </w:t>
      </w:r>
      <w:proofErr w:type="gramStart"/>
      <w:r w:rsidRPr="00790FCE">
        <w:rPr>
          <w:szCs w:val="28"/>
        </w:rPr>
        <w:t>Москва :</w:t>
      </w:r>
      <w:proofErr w:type="gramEnd"/>
      <w:r w:rsidRPr="00790FCE">
        <w:rPr>
          <w:szCs w:val="28"/>
        </w:rPr>
        <w:t xml:space="preserve"> Издательство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, 2022. — 291 с. — (Высшее образование). —  Образовательная платформа </w:t>
      </w:r>
      <w:proofErr w:type="spellStart"/>
      <w:r w:rsidRPr="00790FCE">
        <w:rPr>
          <w:szCs w:val="28"/>
        </w:rPr>
        <w:t>Юрайт</w:t>
      </w:r>
      <w:proofErr w:type="spellEnd"/>
      <w:r w:rsidRPr="00790FCE">
        <w:rPr>
          <w:szCs w:val="28"/>
        </w:rPr>
        <w:t xml:space="preserve"> [сайт]. — </w:t>
      </w:r>
      <w:r w:rsidRPr="00790FCE">
        <w:rPr>
          <w:szCs w:val="28"/>
        </w:rPr>
        <w:lastRenderedPageBreak/>
        <w:t xml:space="preserve">URL:https://urait.ru/bcode/490819 (дата обращения: 23.05.2022). — </w:t>
      </w:r>
      <w:proofErr w:type="gramStart"/>
      <w:r w:rsidRPr="00790FCE">
        <w:rPr>
          <w:szCs w:val="28"/>
        </w:rPr>
        <w:t>Текст :</w:t>
      </w:r>
      <w:proofErr w:type="gramEnd"/>
      <w:r w:rsidRPr="00790FCE">
        <w:rPr>
          <w:szCs w:val="28"/>
        </w:rPr>
        <w:t xml:space="preserve"> электронный.</w:t>
      </w:r>
    </w:p>
    <w:p w14:paraId="618CE232" w14:textId="792C539E" w:rsidR="00553200" w:rsidRPr="000F2343" w:rsidRDefault="00553200" w:rsidP="00D0326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F2343">
        <w:rPr>
          <w:rFonts w:ascii="Times New Roman" w:hAnsi="Times New Roman" w:cs="Times New Roman"/>
          <w:b/>
          <w:color w:val="auto"/>
          <w:sz w:val="28"/>
          <w:szCs w:val="28"/>
        </w:rPr>
        <w:t>6. Перечень ресурсов информационно-телекоммуникационной сети «Интернет», необходимых для освоения НМС</w:t>
      </w:r>
      <w:bookmarkEnd w:id="7"/>
    </w:p>
    <w:p w14:paraId="74CE8123" w14:textId="77777777" w:rsidR="00990544" w:rsidRDefault="00990544" w:rsidP="00D0326E">
      <w:pPr>
        <w:keepNext/>
        <w:spacing w:after="0" w:line="360" w:lineRule="auto"/>
        <w:jc w:val="both"/>
      </w:pPr>
      <w:r>
        <w:t xml:space="preserve">1. www.government.ru - Официальный сайт Правительства РФ. </w:t>
      </w:r>
    </w:p>
    <w:p w14:paraId="313D07EA" w14:textId="77777777" w:rsidR="00990544" w:rsidRDefault="00990544" w:rsidP="00D0326E">
      <w:pPr>
        <w:keepNext/>
        <w:spacing w:after="0" w:line="360" w:lineRule="auto"/>
        <w:jc w:val="both"/>
      </w:pPr>
      <w:r>
        <w:t xml:space="preserve">2. www.cbr.ru – официальный сайт Центрального банка РФ. </w:t>
      </w:r>
    </w:p>
    <w:p w14:paraId="0D655A94" w14:textId="77777777" w:rsidR="00990544" w:rsidRDefault="00D26018" w:rsidP="00D0326E">
      <w:pPr>
        <w:keepNext/>
        <w:spacing w:after="0" w:line="360" w:lineRule="auto"/>
        <w:jc w:val="both"/>
      </w:pPr>
      <w:r>
        <w:t>3.</w:t>
      </w:r>
      <w:r w:rsidR="00990544">
        <w:t xml:space="preserve">www.gks.ru – Официальный сайт Федеральной службы государственной статистики </w:t>
      </w:r>
    </w:p>
    <w:p w14:paraId="04508695" w14:textId="77777777" w:rsidR="00990544" w:rsidRDefault="00990544" w:rsidP="00D0326E">
      <w:pPr>
        <w:keepNext/>
        <w:spacing w:after="0" w:line="360" w:lineRule="auto"/>
        <w:jc w:val="both"/>
      </w:pPr>
      <w:r>
        <w:t xml:space="preserve">4. </w:t>
      </w:r>
      <w:proofErr w:type="spellStart"/>
      <w:r>
        <w:t>www</w:t>
      </w:r>
      <w:proofErr w:type="spellEnd"/>
      <w:r>
        <w:t>. raexpert.ru – Рейтинговое агентство Эксперт РА</w:t>
      </w:r>
    </w:p>
    <w:p w14:paraId="2047B90E" w14:textId="77777777" w:rsidR="00990544" w:rsidRDefault="00990544" w:rsidP="00D0326E">
      <w:pPr>
        <w:keepNext/>
        <w:spacing w:after="0" w:line="360" w:lineRule="auto"/>
        <w:jc w:val="both"/>
      </w:pPr>
      <w:r>
        <w:t xml:space="preserve">5. </w:t>
      </w:r>
      <w:r w:rsidR="00354B8F" w:rsidRPr="00354B8F">
        <w:t xml:space="preserve">www.damodaran.com – </w:t>
      </w:r>
      <w:r w:rsidR="00354B8F">
        <w:t>А</w:t>
      </w:r>
      <w:r w:rsidR="00354B8F" w:rsidRPr="00354B8F">
        <w:t>налитическая и статистическая информация</w:t>
      </w:r>
    </w:p>
    <w:p w14:paraId="7A930707" w14:textId="77777777" w:rsidR="00990544" w:rsidRDefault="00990544" w:rsidP="00D0326E">
      <w:pPr>
        <w:keepNext/>
        <w:spacing w:after="0" w:line="360" w:lineRule="auto"/>
        <w:jc w:val="both"/>
      </w:pPr>
      <w:r w:rsidRPr="00990544">
        <w:t xml:space="preserve">6. </w:t>
      </w:r>
      <w:proofErr w:type="gramStart"/>
      <w:r w:rsidRPr="00990544">
        <w:t>disclosure.ru</w:t>
      </w:r>
      <w:r>
        <w:t xml:space="preserve"> </w:t>
      </w:r>
      <w:r w:rsidRPr="00990544">
        <w:t xml:space="preserve"> –</w:t>
      </w:r>
      <w:proofErr w:type="gramEnd"/>
      <w:r>
        <w:t xml:space="preserve"> Система раскрытия информации на рынке ценных бумаг</w:t>
      </w:r>
    </w:p>
    <w:p w14:paraId="7581998A" w14:textId="77777777" w:rsidR="00990544" w:rsidRDefault="00990544" w:rsidP="00D0326E">
      <w:pPr>
        <w:keepNext/>
        <w:spacing w:after="0" w:line="360" w:lineRule="auto"/>
        <w:jc w:val="both"/>
      </w:pPr>
      <w:r>
        <w:t>7. СПАРК – Система профессионального анализа рынков и компаний.</w:t>
      </w:r>
    </w:p>
    <w:p w14:paraId="07EC4909" w14:textId="77777777" w:rsidR="00990544" w:rsidRPr="00990544" w:rsidRDefault="00990544" w:rsidP="00D0326E">
      <w:pPr>
        <w:keepNext/>
        <w:spacing w:after="0" w:line="360" w:lineRule="auto"/>
        <w:jc w:val="both"/>
        <w:rPr>
          <w:lang w:val="en-US"/>
        </w:rPr>
      </w:pPr>
      <w:r w:rsidRPr="00990544">
        <w:rPr>
          <w:lang w:val="en-US"/>
        </w:rPr>
        <w:t>URL: http://www.spark-interfax.ru</w:t>
      </w:r>
    </w:p>
    <w:p w14:paraId="0EBA822A" w14:textId="77777777" w:rsidR="00990544" w:rsidRDefault="00990544" w:rsidP="00D0326E">
      <w:pPr>
        <w:keepNext/>
        <w:spacing w:after="0" w:line="360" w:lineRule="auto"/>
        <w:jc w:val="both"/>
      </w:pPr>
      <w:r>
        <w:t>8. Электронно-библиотечная система BOOK.RU - http://www.book.ru</w:t>
      </w:r>
    </w:p>
    <w:p w14:paraId="242038F6" w14:textId="77777777" w:rsidR="00990544" w:rsidRDefault="00990544" w:rsidP="00D0326E">
      <w:pPr>
        <w:keepNext/>
        <w:spacing w:after="0" w:line="360" w:lineRule="auto"/>
        <w:jc w:val="both"/>
      </w:pPr>
      <w:r>
        <w:t xml:space="preserve">9. Электронно-библиотечная система </w:t>
      </w:r>
      <w:proofErr w:type="spellStart"/>
      <w:r>
        <w:t>Znanium</w:t>
      </w:r>
      <w:proofErr w:type="spellEnd"/>
      <w:r>
        <w:t xml:space="preserve"> - http://www.znanium.com</w:t>
      </w:r>
    </w:p>
    <w:p w14:paraId="0335F596" w14:textId="77777777" w:rsidR="00990544" w:rsidRDefault="00990544" w:rsidP="00D0326E">
      <w:pPr>
        <w:keepNext/>
        <w:spacing w:after="0" w:line="360" w:lineRule="auto"/>
        <w:jc w:val="both"/>
      </w:pPr>
      <w:r>
        <w:t>10. Электронно-библиотечная система издательства «ЮРАЙТ» -</w:t>
      </w:r>
    </w:p>
    <w:p w14:paraId="481B2228" w14:textId="77777777" w:rsidR="00990544" w:rsidRPr="00D0326E" w:rsidRDefault="00990544" w:rsidP="00D0326E">
      <w:pPr>
        <w:keepNext/>
        <w:spacing w:after="0" w:line="360" w:lineRule="auto"/>
        <w:jc w:val="both"/>
      </w:pPr>
      <w:r>
        <w:t>http://www.biblio-online.ru/</w:t>
      </w:r>
    </w:p>
    <w:p w14:paraId="53FA27E2" w14:textId="77777777" w:rsidR="00553200" w:rsidRPr="000F2343" w:rsidRDefault="00553200" w:rsidP="00D0326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06823406"/>
      <w:r w:rsidRPr="000F2343">
        <w:rPr>
          <w:rFonts w:ascii="Times New Roman" w:hAnsi="Times New Roman" w:cs="Times New Roman"/>
          <w:b/>
          <w:color w:val="auto"/>
          <w:sz w:val="28"/>
          <w:szCs w:val="28"/>
        </w:rPr>
        <w:t>7. Отчетность аспирантов по НМС</w:t>
      </w:r>
      <w:bookmarkEnd w:id="8"/>
    </w:p>
    <w:p w14:paraId="3ED8E14B" w14:textId="77777777" w:rsidR="00CE4FCE" w:rsidRPr="00C32B01" w:rsidRDefault="00CE4FCE" w:rsidP="00D0326E">
      <w:pPr>
        <w:spacing w:after="0" w:line="360" w:lineRule="auto"/>
        <w:jc w:val="both"/>
        <w:rPr>
          <w:rFonts w:eastAsia="Calibri"/>
          <w:szCs w:val="28"/>
        </w:rPr>
      </w:pPr>
      <w:r w:rsidRPr="00C32B01">
        <w:rPr>
          <w:rFonts w:eastAsia="Times New Roman" w:cs="Times New Roman"/>
          <w:szCs w:val="28"/>
          <w:lang w:eastAsia="ru-RU"/>
        </w:rPr>
        <w:t xml:space="preserve">Перечень отчетных документов, необходимых для прохождения промежуточной аттестации аспирантов устанавливается </w:t>
      </w:r>
      <w:r w:rsidR="00F50736">
        <w:rPr>
          <w:rFonts w:eastAsia="Times New Roman" w:cs="Times New Roman"/>
          <w:szCs w:val="28"/>
          <w:lang w:eastAsia="ru-RU"/>
        </w:rPr>
        <w:t>руководителем семинара</w:t>
      </w:r>
      <w:r w:rsidR="00500E91">
        <w:rPr>
          <w:rFonts w:eastAsia="Times New Roman" w:cs="Times New Roman"/>
          <w:szCs w:val="28"/>
          <w:lang w:eastAsia="ru-RU"/>
        </w:rPr>
        <w:t>.</w:t>
      </w:r>
    </w:p>
    <w:sectPr w:rsidR="00CE4FCE" w:rsidRPr="00C32B01" w:rsidSect="00CA557D">
      <w:footerReference w:type="default" r:id="rId11"/>
      <w:pgSz w:w="11906" w:h="16838"/>
      <w:pgMar w:top="1134" w:right="73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BB39C" w14:textId="77777777" w:rsidR="00CE0547" w:rsidRDefault="00CE0547" w:rsidP="008D7904">
      <w:pPr>
        <w:spacing w:after="0" w:line="240" w:lineRule="auto"/>
      </w:pPr>
      <w:r>
        <w:separator/>
      </w:r>
    </w:p>
  </w:endnote>
  <w:endnote w:type="continuationSeparator" w:id="0">
    <w:p w14:paraId="5D732F59" w14:textId="77777777" w:rsidR="00CE0547" w:rsidRDefault="00CE0547" w:rsidP="008D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1769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AB17C8D" w14:textId="277B292A" w:rsidR="009215A0" w:rsidRPr="009215A0" w:rsidRDefault="009215A0">
        <w:pPr>
          <w:pStyle w:val="ac"/>
          <w:jc w:val="center"/>
          <w:rPr>
            <w:sz w:val="24"/>
            <w:szCs w:val="24"/>
          </w:rPr>
        </w:pPr>
        <w:r w:rsidRPr="009215A0">
          <w:rPr>
            <w:sz w:val="24"/>
            <w:szCs w:val="24"/>
          </w:rPr>
          <w:fldChar w:fldCharType="begin"/>
        </w:r>
        <w:r w:rsidRPr="009215A0">
          <w:rPr>
            <w:sz w:val="24"/>
            <w:szCs w:val="24"/>
          </w:rPr>
          <w:instrText>PAGE   \* MERGEFORMAT</w:instrText>
        </w:r>
        <w:r w:rsidRPr="009215A0">
          <w:rPr>
            <w:sz w:val="24"/>
            <w:szCs w:val="24"/>
          </w:rPr>
          <w:fldChar w:fldCharType="separate"/>
        </w:r>
        <w:r w:rsidR="00A9548D">
          <w:rPr>
            <w:noProof/>
            <w:sz w:val="24"/>
            <w:szCs w:val="24"/>
          </w:rPr>
          <w:t>14</w:t>
        </w:r>
        <w:r w:rsidRPr="009215A0">
          <w:rPr>
            <w:sz w:val="24"/>
            <w:szCs w:val="24"/>
          </w:rPr>
          <w:fldChar w:fldCharType="end"/>
        </w:r>
      </w:p>
    </w:sdtContent>
  </w:sdt>
  <w:p w14:paraId="7603F633" w14:textId="77777777" w:rsidR="00DD3F6B" w:rsidRDefault="00DD3F6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5164A" w14:textId="77777777" w:rsidR="00CE0547" w:rsidRDefault="00CE0547" w:rsidP="008D7904">
      <w:pPr>
        <w:spacing w:after="0" w:line="240" w:lineRule="auto"/>
      </w:pPr>
      <w:r>
        <w:separator/>
      </w:r>
    </w:p>
  </w:footnote>
  <w:footnote w:type="continuationSeparator" w:id="0">
    <w:p w14:paraId="00F38FD4" w14:textId="77777777" w:rsidR="00CE0547" w:rsidRDefault="00CE0547" w:rsidP="008D7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7740"/>
    <w:multiLevelType w:val="hybridMultilevel"/>
    <w:tmpl w:val="D8C0C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37F2697"/>
    <w:multiLevelType w:val="hybridMultilevel"/>
    <w:tmpl w:val="E0C0B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AA2"/>
    <w:rsid w:val="00003A38"/>
    <w:rsid w:val="0002769C"/>
    <w:rsid w:val="00034354"/>
    <w:rsid w:val="00036ED2"/>
    <w:rsid w:val="000521FC"/>
    <w:rsid w:val="00060234"/>
    <w:rsid w:val="00066F57"/>
    <w:rsid w:val="00073755"/>
    <w:rsid w:val="00086FA0"/>
    <w:rsid w:val="00090712"/>
    <w:rsid w:val="000B3108"/>
    <w:rsid w:val="000B5AF7"/>
    <w:rsid w:val="000C3073"/>
    <w:rsid w:val="000D1A60"/>
    <w:rsid w:val="000F2343"/>
    <w:rsid w:val="000F3A54"/>
    <w:rsid w:val="000F6294"/>
    <w:rsid w:val="000F7CDB"/>
    <w:rsid w:val="001063CF"/>
    <w:rsid w:val="001159ED"/>
    <w:rsid w:val="001235DF"/>
    <w:rsid w:val="00125116"/>
    <w:rsid w:val="001449D7"/>
    <w:rsid w:val="0015658F"/>
    <w:rsid w:val="00165786"/>
    <w:rsid w:val="001B23F4"/>
    <w:rsid w:val="001B5CB9"/>
    <w:rsid w:val="001B69AE"/>
    <w:rsid w:val="001C6B07"/>
    <w:rsid w:val="001C7511"/>
    <w:rsid w:val="001D0928"/>
    <w:rsid w:val="00211884"/>
    <w:rsid w:val="0023199A"/>
    <w:rsid w:val="00233F86"/>
    <w:rsid w:val="00233FD8"/>
    <w:rsid w:val="00235188"/>
    <w:rsid w:val="002479CE"/>
    <w:rsid w:val="00292454"/>
    <w:rsid w:val="002A1592"/>
    <w:rsid w:val="002B4298"/>
    <w:rsid w:val="002B49E1"/>
    <w:rsid w:val="002D2089"/>
    <w:rsid w:val="002D2C63"/>
    <w:rsid w:val="002E0F2F"/>
    <w:rsid w:val="002F6BB7"/>
    <w:rsid w:val="003024BD"/>
    <w:rsid w:val="00305F3F"/>
    <w:rsid w:val="00307F00"/>
    <w:rsid w:val="00323B9C"/>
    <w:rsid w:val="003242CE"/>
    <w:rsid w:val="00325840"/>
    <w:rsid w:val="00354B8F"/>
    <w:rsid w:val="003553B7"/>
    <w:rsid w:val="003646CC"/>
    <w:rsid w:val="003809E9"/>
    <w:rsid w:val="00387AED"/>
    <w:rsid w:val="00394341"/>
    <w:rsid w:val="003953A6"/>
    <w:rsid w:val="003C1816"/>
    <w:rsid w:val="0040119A"/>
    <w:rsid w:val="0043100E"/>
    <w:rsid w:val="004415DD"/>
    <w:rsid w:val="0044243F"/>
    <w:rsid w:val="00443D51"/>
    <w:rsid w:val="004944E4"/>
    <w:rsid w:val="004A5431"/>
    <w:rsid w:val="004C1491"/>
    <w:rsid w:val="004C5F63"/>
    <w:rsid w:val="004D5885"/>
    <w:rsid w:val="004F1EA3"/>
    <w:rsid w:val="00500D46"/>
    <w:rsid w:val="00500E91"/>
    <w:rsid w:val="00516BD1"/>
    <w:rsid w:val="00536A00"/>
    <w:rsid w:val="0054635D"/>
    <w:rsid w:val="00553200"/>
    <w:rsid w:val="0057211A"/>
    <w:rsid w:val="005805D3"/>
    <w:rsid w:val="005B38B2"/>
    <w:rsid w:val="005B73EC"/>
    <w:rsid w:val="005C07EE"/>
    <w:rsid w:val="005D224D"/>
    <w:rsid w:val="005E798C"/>
    <w:rsid w:val="005F3099"/>
    <w:rsid w:val="0062113F"/>
    <w:rsid w:val="00622957"/>
    <w:rsid w:val="0062706D"/>
    <w:rsid w:val="006423D1"/>
    <w:rsid w:val="0064784B"/>
    <w:rsid w:val="00665A0C"/>
    <w:rsid w:val="006703CD"/>
    <w:rsid w:val="00673F6E"/>
    <w:rsid w:val="00684102"/>
    <w:rsid w:val="00690288"/>
    <w:rsid w:val="00691F92"/>
    <w:rsid w:val="006B0189"/>
    <w:rsid w:val="006B49C4"/>
    <w:rsid w:val="006E03F7"/>
    <w:rsid w:val="006F168F"/>
    <w:rsid w:val="007160E5"/>
    <w:rsid w:val="00724B7E"/>
    <w:rsid w:val="0073472B"/>
    <w:rsid w:val="007643E9"/>
    <w:rsid w:val="00775C95"/>
    <w:rsid w:val="00775F4C"/>
    <w:rsid w:val="00790FCE"/>
    <w:rsid w:val="0079768D"/>
    <w:rsid w:val="007A2F47"/>
    <w:rsid w:val="007B4330"/>
    <w:rsid w:val="007C29F3"/>
    <w:rsid w:val="007C2E78"/>
    <w:rsid w:val="007D0252"/>
    <w:rsid w:val="007D197C"/>
    <w:rsid w:val="007D7A26"/>
    <w:rsid w:val="007E25F5"/>
    <w:rsid w:val="007F08AC"/>
    <w:rsid w:val="007F2066"/>
    <w:rsid w:val="007F29C4"/>
    <w:rsid w:val="007F3EE3"/>
    <w:rsid w:val="00810D8B"/>
    <w:rsid w:val="00812935"/>
    <w:rsid w:val="008221A6"/>
    <w:rsid w:val="00837998"/>
    <w:rsid w:val="0084453B"/>
    <w:rsid w:val="00852D86"/>
    <w:rsid w:val="00875354"/>
    <w:rsid w:val="008758E7"/>
    <w:rsid w:val="00875C0C"/>
    <w:rsid w:val="0088007D"/>
    <w:rsid w:val="00893558"/>
    <w:rsid w:val="00894F64"/>
    <w:rsid w:val="008A4FF9"/>
    <w:rsid w:val="008D6BFC"/>
    <w:rsid w:val="008D7904"/>
    <w:rsid w:val="008E1645"/>
    <w:rsid w:val="008F15AA"/>
    <w:rsid w:val="009215A0"/>
    <w:rsid w:val="00922799"/>
    <w:rsid w:val="00922FFA"/>
    <w:rsid w:val="0092528F"/>
    <w:rsid w:val="009255EC"/>
    <w:rsid w:val="0094039B"/>
    <w:rsid w:val="00940B26"/>
    <w:rsid w:val="009705C3"/>
    <w:rsid w:val="00990544"/>
    <w:rsid w:val="0099153C"/>
    <w:rsid w:val="009A69B3"/>
    <w:rsid w:val="009D4C19"/>
    <w:rsid w:val="009E61E8"/>
    <w:rsid w:val="009F1F7B"/>
    <w:rsid w:val="00A10481"/>
    <w:rsid w:val="00A23CAC"/>
    <w:rsid w:val="00A53FC9"/>
    <w:rsid w:val="00A9548D"/>
    <w:rsid w:val="00A968D5"/>
    <w:rsid w:val="00AB21C2"/>
    <w:rsid w:val="00AC304A"/>
    <w:rsid w:val="00AC3A38"/>
    <w:rsid w:val="00AE6923"/>
    <w:rsid w:val="00AF4650"/>
    <w:rsid w:val="00AF543B"/>
    <w:rsid w:val="00B0472E"/>
    <w:rsid w:val="00B368FB"/>
    <w:rsid w:val="00B5475A"/>
    <w:rsid w:val="00B64C73"/>
    <w:rsid w:val="00BA229E"/>
    <w:rsid w:val="00BB1695"/>
    <w:rsid w:val="00BC0BF2"/>
    <w:rsid w:val="00BC5332"/>
    <w:rsid w:val="00BD2E9C"/>
    <w:rsid w:val="00BD3632"/>
    <w:rsid w:val="00BD3F5E"/>
    <w:rsid w:val="00BE144D"/>
    <w:rsid w:val="00BE215D"/>
    <w:rsid w:val="00BF02E5"/>
    <w:rsid w:val="00BF212D"/>
    <w:rsid w:val="00C3093C"/>
    <w:rsid w:val="00C522F0"/>
    <w:rsid w:val="00C57393"/>
    <w:rsid w:val="00C67EE1"/>
    <w:rsid w:val="00CA24DC"/>
    <w:rsid w:val="00CA557D"/>
    <w:rsid w:val="00CA7415"/>
    <w:rsid w:val="00CB7269"/>
    <w:rsid w:val="00CC3566"/>
    <w:rsid w:val="00CC5620"/>
    <w:rsid w:val="00CD2938"/>
    <w:rsid w:val="00CD46F1"/>
    <w:rsid w:val="00CD59AD"/>
    <w:rsid w:val="00CD776B"/>
    <w:rsid w:val="00CE0547"/>
    <w:rsid w:val="00CE1386"/>
    <w:rsid w:val="00CE4FCE"/>
    <w:rsid w:val="00CF5FF5"/>
    <w:rsid w:val="00D0326E"/>
    <w:rsid w:val="00D152B4"/>
    <w:rsid w:val="00D15904"/>
    <w:rsid w:val="00D24BE8"/>
    <w:rsid w:val="00D26018"/>
    <w:rsid w:val="00D4074B"/>
    <w:rsid w:val="00D47445"/>
    <w:rsid w:val="00D65A17"/>
    <w:rsid w:val="00D7569B"/>
    <w:rsid w:val="00D85FAD"/>
    <w:rsid w:val="00D93660"/>
    <w:rsid w:val="00DA2C7E"/>
    <w:rsid w:val="00DB2C0A"/>
    <w:rsid w:val="00DB4687"/>
    <w:rsid w:val="00DD058C"/>
    <w:rsid w:val="00DD3536"/>
    <w:rsid w:val="00DD3F6B"/>
    <w:rsid w:val="00DF61E3"/>
    <w:rsid w:val="00E07B6E"/>
    <w:rsid w:val="00E239D3"/>
    <w:rsid w:val="00E24CD5"/>
    <w:rsid w:val="00E325A2"/>
    <w:rsid w:val="00E3585C"/>
    <w:rsid w:val="00E365A5"/>
    <w:rsid w:val="00E3660E"/>
    <w:rsid w:val="00E47CF4"/>
    <w:rsid w:val="00E50827"/>
    <w:rsid w:val="00E5611A"/>
    <w:rsid w:val="00E738FC"/>
    <w:rsid w:val="00E81E19"/>
    <w:rsid w:val="00EA3B78"/>
    <w:rsid w:val="00EB5213"/>
    <w:rsid w:val="00EF5DB2"/>
    <w:rsid w:val="00F00948"/>
    <w:rsid w:val="00F02870"/>
    <w:rsid w:val="00F15AB5"/>
    <w:rsid w:val="00F4658A"/>
    <w:rsid w:val="00F50736"/>
    <w:rsid w:val="00F5243F"/>
    <w:rsid w:val="00F742D9"/>
    <w:rsid w:val="00F93736"/>
    <w:rsid w:val="00FA16F5"/>
    <w:rsid w:val="00FA30D0"/>
    <w:rsid w:val="00FA4A71"/>
    <w:rsid w:val="00FC638F"/>
    <w:rsid w:val="00FD30F5"/>
    <w:rsid w:val="00FD5E48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EA2A1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0D0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A2C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F6E"/>
    <w:pPr>
      <w:ind w:left="720"/>
      <w:contextualSpacing/>
    </w:pPr>
  </w:style>
  <w:style w:type="table" w:styleId="a4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C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990544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8D790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D7904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D7904"/>
    <w:rPr>
      <w:vertAlign w:val="superscript"/>
    </w:rPr>
  </w:style>
  <w:style w:type="paragraph" w:styleId="a9">
    <w:name w:val="TOC Heading"/>
    <w:basedOn w:val="1"/>
    <w:next w:val="a"/>
    <w:uiPriority w:val="39"/>
    <w:unhideWhenUsed/>
    <w:qFormat/>
    <w:rsid w:val="0040119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0119A"/>
    <w:pPr>
      <w:spacing w:after="100"/>
    </w:pPr>
  </w:style>
  <w:style w:type="paragraph" w:styleId="aa">
    <w:name w:val="header"/>
    <w:basedOn w:val="a"/>
    <w:link w:val="ab"/>
    <w:uiPriority w:val="99"/>
    <w:unhideWhenUsed/>
    <w:rsid w:val="00D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D3F6B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D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D3F6B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790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90F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05D31-AB2C-426E-955C-C4C65C8CC0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5F7D8-C42D-4488-8267-2D6646769C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E53604-03C3-4B12-859C-64BA9107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24F6BB-4BB5-44F9-AA8F-FF7E5C1B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3057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Автеньева Полина Викторовна</cp:lastModifiedBy>
  <cp:revision>3</cp:revision>
  <cp:lastPrinted>2022-06-23T13:05:00Z</cp:lastPrinted>
  <dcterms:created xsi:type="dcterms:W3CDTF">2022-06-24T07:27:00Z</dcterms:created>
  <dcterms:modified xsi:type="dcterms:W3CDTF">2022-09-14T06:50:00Z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